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EA" w:rsidRPr="009F6279" w:rsidRDefault="00ED16EA" w:rsidP="00ED16EA">
      <w:pPr>
        <w:pStyle w:val="3"/>
      </w:pPr>
      <w:bookmarkStart w:id="0" w:name="_GoBack"/>
      <w:bookmarkEnd w:id="0"/>
      <w:r w:rsidRPr="009F6279">
        <w:t>«Компания «РЭДИ»</w:t>
      </w:r>
    </w:p>
    <w:p w:rsidR="00ED16EA" w:rsidRPr="009F6279" w:rsidRDefault="00ED16EA" w:rsidP="00ED16EA">
      <w:pPr>
        <w:pStyle w:val="1"/>
        <w:ind w:left="3119" w:firstLine="0"/>
        <w:rPr>
          <w:sz w:val="22"/>
          <w:szCs w:val="22"/>
        </w:rPr>
      </w:pPr>
      <w:r w:rsidRPr="009F6279">
        <w:rPr>
          <w:sz w:val="22"/>
          <w:szCs w:val="22"/>
        </w:rPr>
        <w:t xml:space="preserve"> </w:t>
      </w:r>
    </w:p>
    <w:p w:rsidR="00ED16EA" w:rsidRPr="009F6279" w:rsidRDefault="00ED16EA" w:rsidP="00ED16EA">
      <w:pPr>
        <w:pStyle w:val="1"/>
        <w:ind w:left="4820" w:hanging="4820"/>
        <w:rPr>
          <w:sz w:val="22"/>
          <w:szCs w:val="22"/>
        </w:rPr>
      </w:pPr>
      <w:r w:rsidRPr="009F6279">
        <w:rPr>
          <w:sz w:val="22"/>
          <w:szCs w:val="22"/>
        </w:rPr>
        <w:t>Д О Г О В О Р</w:t>
      </w:r>
    </w:p>
    <w:p w:rsidR="00ED16EA" w:rsidRPr="009F6279" w:rsidRDefault="00ED16EA" w:rsidP="00ED16EA">
      <w:pPr>
        <w:pStyle w:val="1"/>
        <w:ind w:left="4820" w:hanging="4820"/>
        <w:rPr>
          <w:sz w:val="22"/>
          <w:szCs w:val="22"/>
        </w:rPr>
      </w:pPr>
      <w:r w:rsidRPr="009F6279">
        <w:rPr>
          <w:sz w:val="22"/>
          <w:szCs w:val="22"/>
        </w:rPr>
        <w:t xml:space="preserve">на возмездное оказание услуг №  </w:t>
      </w:r>
      <w:r w:rsidRPr="009F6279">
        <w:rPr>
          <w:sz w:val="22"/>
          <w:szCs w:val="22"/>
          <w:u w:val="single"/>
        </w:rPr>
        <w:t>б/н</w:t>
      </w:r>
    </w:p>
    <w:p w:rsidR="00ED16EA" w:rsidRPr="009F6279" w:rsidRDefault="00ED16EA" w:rsidP="00ED16EA">
      <w:pPr>
        <w:ind w:right="567"/>
        <w:jc w:val="both"/>
        <w:rPr>
          <w:b/>
          <w:sz w:val="22"/>
          <w:szCs w:val="22"/>
        </w:rPr>
      </w:pPr>
    </w:p>
    <w:p w:rsidR="00ED16EA" w:rsidRPr="009F6279" w:rsidRDefault="00ED16EA" w:rsidP="00ED16EA">
      <w:pPr>
        <w:ind w:right="-2"/>
        <w:rPr>
          <w:sz w:val="22"/>
          <w:szCs w:val="22"/>
        </w:rPr>
      </w:pPr>
      <w:r w:rsidRPr="009F6279">
        <w:rPr>
          <w:sz w:val="22"/>
          <w:szCs w:val="22"/>
        </w:rPr>
        <w:t>г. Нижний Новгород</w:t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  <w:t xml:space="preserve">                          </w:t>
      </w:r>
      <w:r w:rsidRPr="009F6279">
        <w:rPr>
          <w:sz w:val="22"/>
          <w:szCs w:val="22"/>
        </w:rPr>
        <w:tab/>
        <w:t xml:space="preserve">                                  «</w:t>
      </w:r>
      <w:r w:rsidR="00746A74">
        <w:rPr>
          <w:sz w:val="22"/>
          <w:szCs w:val="22"/>
        </w:rPr>
        <w:t>___</w:t>
      </w:r>
      <w:r w:rsidR="00D10B6D">
        <w:rPr>
          <w:sz w:val="22"/>
          <w:szCs w:val="22"/>
        </w:rPr>
        <w:t xml:space="preserve">» </w:t>
      </w:r>
      <w:r w:rsidR="00746A74">
        <w:rPr>
          <w:sz w:val="22"/>
          <w:szCs w:val="22"/>
        </w:rPr>
        <w:t>_____</w:t>
      </w:r>
      <w:r w:rsidRPr="009F6279">
        <w:rPr>
          <w:sz w:val="22"/>
          <w:szCs w:val="22"/>
        </w:rPr>
        <w:t xml:space="preserve"> 202</w:t>
      </w:r>
      <w:r w:rsidR="00C4011D">
        <w:rPr>
          <w:sz w:val="22"/>
          <w:szCs w:val="22"/>
        </w:rPr>
        <w:t>3</w:t>
      </w:r>
      <w:r w:rsidRPr="009F6279">
        <w:rPr>
          <w:sz w:val="22"/>
          <w:szCs w:val="22"/>
        </w:rPr>
        <w:t>г.</w:t>
      </w:r>
    </w:p>
    <w:p w:rsidR="00ED16EA" w:rsidRPr="009F6279" w:rsidRDefault="00ED16EA" w:rsidP="00ED16EA">
      <w:pPr>
        <w:ind w:right="567"/>
        <w:jc w:val="both"/>
        <w:rPr>
          <w:sz w:val="22"/>
          <w:szCs w:val="22"/>
        </w:rPr>
      </w:pPr>
    </w:p>
    <w:p w:rsidR="00ED16EA" w:rsidRPr="009F6279" w:rsidRDefault="00ED16EA" w:rsidP="00ED16EA">
      <w:pPr>
        <w:ind w:firstLine="720"/>
        <w:jc w:val="both"/>
        <w:rPr>
          <w:sz w:val="22"/>
          <w:szCs w:val="22"/>
        </w:rPr>
      </w:pPr>
      <w:r w:rsidRPr="009F6279">
        <w:rPr>
          <w:b/>
          <w:i/>
          <w:sz w:val="22"/>
          <w:szCs w:val="22"/>
        </w:rPr>
        <w:t>Общество с ограниченной  ответственностью   «Компания «РЭДИ»</w:t>
      </w:r>
      <w:r w:rsidRPr="009F6279">
        <w:rPr>
          <w:sz w:val="22"/>
          <w:szCs w:val="22"/>
        </w:rPr>
        <w:t xml:space="preserve">, именуемое в дальнейшем «ИСПОЛНИТЕЛЬ», в лице директора  Базановой Ирины Юрьевны, действующей на основании Устава, с одной стороны, и  </w:t>
      </w:r>
      <w:r w:rsidRPr="009F6279">
        <w:rPr>
          <w:sz w:val="22"/>
          <w:szCs w:val="22"/>
          <w:highlight w:val="yellow"/>
        </w:rPr>
        <w:t>________________________</w:t>
      </w:r>
      <w:r w:rsidRPr="009F6279">
        <w:rPr>
          <w:b/>
          <w:i/>
          <w:sz w:val="22"/>
          <w:szCs w:val="22"/>
        </w:rPr>
        <w:t xml:space="preserve">, </w:t>
      </w:r>
      <w:r w:rsidRPr="009F6279">
        <w:rPr>
          <w:sz w:val="22"/>
          <w:szCs w:val="22"/>
        </w:rPr>
        <w:t xml:space="preserve"> именуемое  в дальнейшем  «ЗАКАЗЧИК», в лице </w:t>
      </w:r>
      <w:r>
        <w:rPr>
          <w:sz w:val="22"/>
          <w:szCs w:val="22"/>
        </w:rPr>
        <w:t>__________</w:t>
      </w:r>
      <w:r w:rsidRPr="009F6279">
        <w:rPr>
          <w:sz w:val="22"/>
          <w:szCs w:val="22"/>
          <w:highlight w:val="yellow"/>
        </w:rPr>
        <w:t>_________________________</w:t>
      </w:r>
      <w:r w:rsidRPr="009F6279">
        <w:rPr>
          <w:sz w:val="22"/>
          <w:szCs w:val="22"/>
        </w:rPr>
        <w:t>,</w:t>
      </w:r>
      <w:r w:rsidRPr="009F6279">
        <w:rPr>
          <w:i/>
          <w:sz w:val="22"/>
          <w:szCs w:val="22"/>
        </w:rPr>
        <w:t xml:space="preserve">   </w:t>
      </w:r>
      <w:r w:rsidRPr="009F6279">
        <w:rPr>
          <w:sz w:val="22"/>
          <w:szCs w:val="22"/>
        </w:rPr>
        <w:t xml:space="preserve">действующего  на  основании  </w:t>
      </w:r>
      <w:r w:rsidRPr="009F6279">
        <w:rPr>
          <w:sz w:val="22"/>
          <w:szCs w:val="22"/>
          <w:highlight w:val="yellow"/>
        </w:rPr>
        <w:t>_________,</w:t>
      </w:r>
      <w:r w:rsidRPr="009F6279">
        <w:rPr>
          <w:sz w:val="22"/>
          <w:szCs w:val="22"/>
        </w:rPr>
        <w:t xml:space="preserve"> с  другой  стороны,  заключили  настоящий  договор  о  нижеследующем</w:t>
      </w:r>
    </w:p>
    <w:p w:rsidR="00ED16EA" w:rsidRPr="009F6279" w:rsidRDefault="00ED16EA" w:rsidP="00ED16EA">
      <w:pPr>
        <w:ind w:right="567"/>
        <w:jc w:val="both"/>
        <w:rPr>
          <w:sz w:val="22"/>
          <w:szCs w:val="22"/>
        </w:rPr>
      </w:pPr>
    </w:p>
    <w:p w:rsidR="00ED16EA" w:rsidRPr="009F6279" w:rsidRDefault="00ED16EA" w:rsidP="00ED16EA">
      <w:pPr>
        <w:numPr>
          <w:ilvl w:val="0"/>
          <w:numId w:val="18"/>
        </w:numPr>
        <w:ind w:right="567"/>
        <w:jc w:val="center"/>
        <w:rPr>
          <w:b/>
          <w:sz w:val="22"/>
          <w:szCs w:val="22"/>
        </w:rPr>
      </w:pPr>
      <w:r w:rsidRPr="009F6279">
        <w:rPr>
          <w:b/>
          <w:sz w:val="22"/>
          <w:szCs w:val="22"/>
        </w:rPr>
        <w:t>ПРЕДМЕТ ДОГОВОРА</w:t>
      </w:r>
    </w:p>
    <w:p w:rsidR="00ED16EA" w:rsidRPr="009F6279" w:rsidRDefault="00ED16EA" w:rsidP="00ED16EA">
      <w:pPr>
        <w:ind w:right="567"/>
        <w:rPr>
          <w:b/>
          <w:sz w:val="22"/>
          <w:szCs w:val="22"/>
        </w:rPr>
      </w:pPr>
    </w:p>
    <w:p w:rsidR="00ED16EA" w:rsidRPr="009F6279" w:rsidRDefault="00ED16EA" w:rsidP="00ED16EA">
      <w:pPr>
        <w:numPr>
          <w:ilvl w:val="1"/>
          <w:numId w:val="1"/>
        </w:numPr>
        <w:tabs>
          <w:tab w:val="clear" w:pos="360"/>
          <w:tab w:val="num" w:pos="426"/>
        </w:tabs>
        <w:ind w:left="426" w:right="-38" w:hanging="426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Заказчик поручает, а Исполнитель принимает на себя обязательства по оказанию консультационно-информационных услуг по поиску, оценке и отбору специалистов в соответствии с заявкой Заказчика, а Заказчик обязуется принять результат этих работ и оплатить его. Форма Заявки согласована сторонами в Приложении 1</w:t>
      </w:r>
      <w:r>
        <w:rPr>
          <w:sz w:val="22"/>
          <w:szCs w:val="22"/>
        </w:rPr>
        <w:t xml:space="preserve"> и является </w:t>
      </w:r>
      <w:r w:rsidRPr="009F6279">
        <w:rPr>
          <w:sz w:val="22"/>
          <w:szCs w:val="22"/>
        </w:rPr>
        <w:t>неотъемлемой частью настоящего договора. Сроки оказания конкретной услуги и ее стоимость согласовываются Сторонами в Заявке, являющейся неотъемлемой частью настоящего договора.</w:t>
      </w:r>
    </w:p>
    <w:p w:rsidR="00ED16EA" w:rsidRPr="009F6279" w:rsidRDefault="00ED16EA" w:rsidP="00ED16EA">
      <w:pPr>
        <w:ind w:left="851" w:right="567"/>
        <w:jc w:val="both"/>
        <w:rPr>
          <w:sz w:val="22"/>
          <w:szCs w:val="22"/>
        </w:rPr>
      </w:pPr>
    </w:p>
    <w:p w:rsidR="00ED16EA" w:rsidRPr="009F6279" w:rsidRDefault="00ED16EA" w:rsidP="00ED16EA">
      <w:pPr>
        <w:ind w:left="851" w:right="567" w:firstLine="708"/>
        <w:jc w:val="center"/>
        <w:rPr>
          <w:b/>
          <w:sz w:val="22"/>
          <w:szCs w:val="22"/>
        </w:rPr>
      </w:pPr>
      <w:r w:rsidRPr="009F6279">
        <w:rPr>
          <w:b/>
          <w:sz w:val="22"/>
          <w:szCs w:val="22"/>
        </w:rPr>
        <w:t>2. ВЫПОЛНЕНИЕ РАБОТ, ОБЯЗАННОСТИ СТОРОН, ПОРЯДОК РАСЧЕТОВ</w:t>
      </w:r>
    </w:p>
    <w:p w:rsidR="00ED16EA" w:rsidRPr="009F6279" w:rsidRDefault="00ED16EA" w:rsidP="00ED16EA">
      <w:pPr>
        <w:pStyle w:val="a3"/>
        <w:ind w:left="567" w:right="-38" w:hanging="567"/>
        <w:rPr>
          <w:sz w:val="22"/>
          <w:szCs w:val="22"/>
        </w:rPr>
      </w:pPr>
    </w:p>
    <w:p w:rsidR="00ED16EA" w:rsidRPr="009F6279" w:rsidRDefault="00ED16EA" w:rsidP="007A526C">
      <w:pPr>
        <w:pStyle w:val="a3"/>
        <w:ind w:left="567" w:right="-38" w:hanging="567"/>
        <w:rPr>
          <w:b w:val="0"/>
          <w:sz w:val="22"/>
          <w:szCs w:val="22"/>
        </w:rPr>
      </w:pPr>
      <w:r w:rsidRPr="009F6279">
        <w:rPr>
          <w:sz w:val="22"/>
          <w:szCs w:val="22"/>
        </w:rPr>
        <w:t>2.1.</w:t>
      </w:r>
      <w:r w:rsidRPr="009F6279">
        <w:rPr>
          <w:sz w:val="22"/>
          <w:szCs w:val="22"/>
        </w:rPr>
        <w:tab/>
      </w:r>
      <w:r w:rsidRPr="009F6279">
        <w:rPr>
          <w:bCs/>
          <w:sz w:val="22"/>
          <w:szCs w:val="22"/>
        </w:rPr>
        <w:t>Исполнитель</w:t>
      </w:r>
      <w:r w:rsidRPr="009F6279">
        <w:rPr>
          <w:b w:val="0"/>
          <w:sz w:val="22"/>
          <w:szCs w:val="22"/>
        </w:rPr>
        <w:t xml:space="preserve"> ведёт поиск, оценку и отбор кандидатов в соответствии с требованиями                   </w:t>
      </w:r>
      <w:r w:rsidRPr="009F6279">
        <w:rPr>
          <w:bCs/>
          <w:sz w:val="22"/>
          <w:szCs w:val="22"/>
        </w:rPr>
        <w:t>Заказчика</w:t>
      </w:r>
      <w:r w:rsidRPr="009F6279">
        <w:rPr>
          <w:b w:val="0"/>
          <w:sz w:val="22"/>
          <w:szCs w:val="22"/>
        </w:rPr>
        <w:t>, указанными в заявке.</w:t>
      </w:r>
    </w:p>
    <w:p w:rsidR="00ED16EA" w:rsidRPr="009F6279" w:rsidRDefault="00ED16EA" w:rsidP="007A526C">
      <w:pPr>
        <w:keepLines/>
        <w:ind w:left="567" w:hanging="567"/>
        <w:jc w:val="both"/>
        <w:rPr>
          <w:sz w:val="22"/>
          <w:szCs w:val="22"/>
        </w:rPr>
      </w:pPr>
      <w:r w:rsidRPr="009F6279">
        <w:rPr>
          <w:b/>
          <w:sz w:val="22"/>
          <w:szCs w:val="22"/>
        </w:rPr>
        <w:t xml:space="preserve">2.2. </w:t>
      </w:r>
      <w:r w:rsidR="007A526C">
        <w:rPr>
          <w:b/>
          <w:sz w:val="22"/>
          <w:szCs w:val="22"/>
        </w:rPr>
        <w:t xml:space="preserve"> </w:t>
      </w:r>
      <w:r w:rsidRPr="009F6279">
        <w:rPr>
          <w:b/>
          <w:sz w:val="22"/>
          <w:szCs w:val="22"/>
        </w:rPr>
        <w:t>Заказчик</w:t>
      </w:r>
      <w:r w:rsidRPr="009F6279">
        <w:rPr>
          <w:sz w:val="22"/>
          <w:szCs w:val="22"/>
        </w:rPr>
        <w:t xml:space="preserve"> вправе в любое время в период действия настоящего договора направить </w:t>
      </w:r>
      <w:r w:rsidRPr="009F6279">
        <w:rPr>
          <w:b/>
          <w:sz w:val="22"/>
          <w:szCs w:val="22"/>
        </w:rPr>
        <w:t>И</w:t>
      </w:r>
      <w:r w:rsidRPr="009F6279">
        <w:rPr>
          <w:b/>
          <w:sz w:val="22"/>
          <w:szCs w:val="22"/>
        </w:rPr>
        <w:t>с</w:t>
      </w:r>
      <w:r w:rsidRPr="009F6279">
        <w:rPr>
          <w:b/>
          <w:sz w:val="22"/>
          <w:szCs w:val="22"/>
        </w:rPr>
        <w:t>полнителю</w:t>
      </w:r>
      <w:r w:rsidRPr="009F6279">
        <w:rPr>
          <w:sz w:val="22"/>
          <w:szCs w:val="22"/>
        </w:rPr>
        <w:t xml:space="preserve"> </w:t>
      </w:r>
      <w:r w:rsidRPr="009F6279">
        <w:rPr>
          <w:i/>
          <w:sz w:val="22"/>
          <w:szCs w:val="22"/>
        </w:rPr>
        <w:t>Заявку</w:t>
      </w:r>
      <w:r w:rsidRPr="009F6279">
        <w:rPr>
          <w:sz w:val="22"/>
          <w:szCs w:val="22"/>
        </w:rPr>
        <w:t xml:space="preserve">. Такая </w:t>
      </w:r>
      <w:r w:rsidRPr="009F6279">
        <w:rPr>
          <w:i/>
          <w:sz w:val="22"/>
          <w:szCs w:val="22"/>
        </w:rPr>
        <w:t>Заявка</w:t>
      </w:r>
      <w:r w:rsidRPr="009F6279">
        <w:rPr>
          <w:sz w:val="22"/>
          <w:szCs w:val="22"/>
        </w:rPr>
        <w:t xml:space="preserve"> должна содержать:</w:t>
      </w:r>
    </w:p>
    <w:p w:rsidR="00ED16EA" w:rsidRPr="009F6279" w:rsidRDefault="00ED16EA" w:rsidP="007A526C">
      <w:pPr>
        <w:keepLines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наименование должности, на которую требуется работник;</w:t>
      </w:r>
    </w:p>
    <w:p w:rsidR="00ED16EA" w:rsidRPr="009F6279" w:rsidRDefault="00ED16EA" w:rsidP="007A526C">
      <w:pPr>
        <w:keepLines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основные должностные обязанности;</w:t>
      </w:r>
    </w:p>
    <w:p w:rsidR="00ED16EA" w:rsidRPr="009F6279" w:rsidRDefault="00ED16EA" w:rsidP="007A526C">
      <w:pPr>
        <w:keepLines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условия оплаты труда;</w:t>
      </w:r>
    </w:p>
    <w:p w:rsidR="00ED16EA" w:rsidRPr="009F6279" w:rsidRDefault="00ED16EA" w:rsidP="007A526C">
      <w:pPr>
        <w:keepLines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требования к кандидатам;</w:t>
      </w:r>
    </w:p>
    <w:p w:rsidR="00ED16EA" w:rsidRDefault="00ED16EA" w:rsidP="007A526C">
      <w:pPr>
        <w:keepLines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условия труда;</w:t>
      </w:r>
    </w:p>
    <w:p w:rsidR="00CC0347" w:rsidRPr="00CC0347" w:rsidRDefault="00CC0347" w:rsidP="007A526C">
      <w:pPr>
        <w:keepLines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оказываемых услуг (порядок расчета стоимости) в процентном отношении к совокупному годовому доходу специалиста;</w:t>
      </w:r>
    </w:p>
    <w:p w:rsidR="00ED16EA" w:rsidRPr="009F6279" w:rsidRDefault="00ED16EA" w:rsidP="007A526C">
      <w:pPr>
        <w:keepLines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иные существенные условия, касающиеся данной должности.</w:t>
      </w:r>
    </w:p>
    <w:p w:rsidR="00455F66" w:rsidRPr="00282CEF" w:rsidRDefault="00455F66" w:rsidP="007A526C">
      <w:pPr>
        <w:numPr>
          <w:ilvl w:val="1"/>
          <w:numId w:val="23"/>
        </w:numPr>
        <w:ind w:left="567" w:hanging="567"/>
        <w:jc w:val="both"/>
        <w:rPr>
          <w:sz w:val="22"/>
          <w:szCs w:val="22"/>
        </w:rPr>
      </w:pPr>
      <w:r w:rsidRPr="00282CEF">
        <w:rPr>
          <w:sz w:val="22"/>
          <w:szCs w:val="22"/>
        </w:rPr>
        <w:t xml:space="preserve">Услуги предоставляются </w:t>
      </w:r>
      <w:r w:rsidR="00352060" w:rsidRPr="00282CEF">
        <w:rPr>
          <w:sz w:val="22"/>
          <w:szCs w:val="22"/>
        </w:rPr>
        <w:t xml:space="preserve">на основании каждой поступившей Заявки </w:t>
      </w:r>
      <w:r w:rsidRPr="00282CEF">
        <w:rPr>
          <w:sz w:val="22"/>
          <w:szCs w:val="22"/>
        </w:rPr>
        <w:t>в два этапа в следующем порядке:</w:t>
      </w:r>
    </w:p>
    <w:p w:rsidR="00CC0347" w:rsidRPr="00282CEF" w:rsidRDefault="00455F66" w:rsidP="007A526C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282CEF">
        <w:rPr>
          <w:sz w:val="22"/>
          <w:szCs w:val="22"/>
        </w:rPr>
        <w:t xml:space="preserve">1 этап – </w:t>
      </w:r>
      <w:r w:rsidR="00352060" w:rsidRPr="00282CEF">
        <w:rPr>
          <w:sz w:val="22"/>
          <w:szCs w:val="22"/>
        </w:rPr>
        <w:t xml:space="preserve">изучение рынка, </w:t>
      </w:r>
      <w:r w:rsidRPr="00282CEF">
        <w:rPr>
          <w:sz w:val="22"/>
          <w:szCs w:val="22"/>
        </w:rPr>
        <w:t>консультационно-информационные услуги по поиску</w:t>
      </w:r>
      <w:r w:rsidR="00CC0347" w:rsidRPr="00282CEF">
        <w:rPr>
          <w:sz w:val="22"/>
          <w:szCs w:val="22"/>
        </w:rPr>
        <w:t xml:space="preserve"> и</w:t>
      </w:r>
      <w:r w:rsidRPr="00282CEF">
        <w:rPr>
          <w:sz w:val="22"/>
          <w:szCs w:val="22"/>
        </w:rPr>
        <w:t xml:space="preserve"> оценке кандидатов</w:t>
      </w:r>
      <w:r w:rsidR="00352060" w:rsidRPr="00282CEF">
        <w:rPr>
          <w:sz w:val="22"/>
          <w:szCs w:val="22"/>
        </w:rPr>
        <w:t>, интервьюирование кандидатов</w:t>
      </w:r>
      <w:r w:rsidR="00CC0347" w:rsidRPr="00282CEF">
        <w:rPr>
          <w:sz w:val="22"/>
          <w:szCs w:val="22"/>
        </w:rPr>
        <w:t>;</w:t>
      </w:r>
      <w:r w:rsidRPr="00282CEF">
        <w:rPr>
          <w:sz w:val="22"/>
          <w:szCs w:val="22"/>
        </w:rPr>
        <w:t xml:space="preserve"> </w:t>
      </w:r>
    </w:p>
    <w:p w:rsidR="00455F66" w:rsidRPr="00282CEF" w:rsidRDefault="00455F66" w:rsidP="007A526C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282CEF">
        <w:rPr>
          <w:sz w:val="22"/>
          <w:szCs w:val="22"/>
        </w:rPr>
        <w:t xml:space="preserve">2 этап – </w:t>
      </w:r>
      <w:r w:rsidR="00352060" w:rsidRPr="00282CEF">
        <w:rPr>
          <w:sz w:val="22"/>
          <w:szCs w:val="22"/>
        </w:rPr>
        <w:t xml:space="preserve">оценка, отбор и </w:t>
      </w:r>
      <w:r w:rsidRPr="00282CEF">
        <w:rPr>
          <w:sz w:val="22"/>
          <w:szCs w:val="22"/>
        </w:rPr>
        <w:t>представление резюме кандидатов Заказчику, согласование порядка проведения собес</w:t>
      </w:r>
      <w:r w:rsidR="00352060" w:rsidRPr="00282CEF">
        <w:rPr>
          <w:sz w:val="22"/>
          <w:szCs w:val="22"/>
        </w:rPr>
        <w:t>едования кандидата с Заказчиком, рассмотрение кандидатов Заказчиком, принятие решения.</w:t>
      </w:r>
      <w:r w:rsidR="00CC0347" w:rsidRPr="00282CEF">
        <w:rPr>
          <w:sz w:val="22"/>
          <w:szCs w:val="22"/>
        </w:rPr>
        <w:t xml:space="preserve"> </w:t>
      </w:r>
    </w:p>
    <w:p w:rsidR="00CC0347" w:rsidRPr="00AB2737" w:rsidRDefault="00CC0347" w:rsidP="007A526C">
      <w:pPr>
        <w:numPr>
          <w:ilvl w:val="1"/>
          <w:numId w:val="23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Заказчик оплачивает цену заявки путем перечисления денежных средств на расчетный счет Исполнителя в следующем порядке:</w:t>
      </w:r>
    </w:p>
    <w:p w:rsidR="00CC0347" w:rsidRDefault="00CC0347" w:rsidP="007A526C">
      <w:pPr>
        <w:numPr>
          <w:ilvl w:val="0"/>
          <w:numId w:val="20"/>
        </w:numPr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736B1C">
        <w:rPr>
          <w:bCs/>
          <w:sz w:val="22"/>
          <w:szCs w:val="22"/>
        </w:rPr>
        <w:t>редоплат</w:t>
      </w:r>
      <w:r>
        <w:rPr>
          <w:bCs/>
          <w:sz w:val="22"/>
          <w:szCs w:val="22"/>
        </w:rPr>
        <w:t xml:space="preserve">а </w:t>
      </w:r>
      <w:r w:rsidRPr="00736B1C">
        <w:rPr>
          <w:bCs/>
          <w:sz w:val="22"/>
          <w:szCs w:val="22"/>
        </w:rPr>
        <w:t xml:space="preserve"> в размере </w:t>
      </w:r>
      <w:r>
        <w:rPr>
          <w:bCs/>
          <w:sz w:val="22"/>
          <w:szCs w:val="22"/>
        </w:rPr>
        <w:t xml:space="preserve">от 30% до </w:t>
      </w:r>
      <w:r w:rsidRPr="00736B1C">
        <w:rPr>
          <w:bCs/>
          <w:sz w:val="22"/>
          <w:szCs w:val="22"/>
        </w:rPr>
        <w:t>50% от минимальной стоимости вакансии</w:t>
      </w:r>
      <w:r>
        <w:rPr>
          <w:bCs/>
          <w:sz w:val="22"/>
          <w:szCs w:val="22"/>
        </w:rPr>
        <w:t xml:space="preserve"> (раз</w:t>
      </w:r>
      <w:r w:rsidR="00353997">
        <w:rPr>
          <w:bCs/>
          <w:sz w:val="22"/>
          <w:szCs w:val="22"/>
        </w:rPr>
        <w:t>мер предоплаты согласован в п. 7</w:t>
      </w:r>
      <w:r w:rsidR="00000DAB">
        <w:rPr>
          <w:bCs/>
          <w:sz w:val="22"/>
          <w:szCs w:val="22"/>
        </w:rPr>
        <w:t>.4</w:t>
      </w:r>
      <w:r>
        <w:rPr>
          <w:bCs/>
          <w:sz w:val="22"/>
          <w:szCs w:val="22"/>
        </w:rPr>
        <w:t>. Заявки)</w:t>
      </w:r>
      <w:r w:rsidRPr="00736B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736B1C">
        <w:rPr>
          <w:bCs/>
          <w:sz w:val="22"/>
          <w:szCs w:val="22"/>
        </w:rPr>
        <w:t>в течение 3 (трех) рабочих дней со дня подписания обеими сторонами Договора и соответствующей Заявки.</w:t>
      </w:r>
      <w:r>
        <w:rPr>
          <w:bCs/>
          <w:sz w:val="22"/>
          <w:szCs w:val="22"/>
        </w:rPr>
        <w:t xml:space="preserve"> </w:t>
      </w:r>
      <w:r w:rsidRPr="00BE0E60">
        <w:rPr>
          <w:bCs/>
          <w:sz w:val="22"/>
          <w:szCs w:val="22"/>
        </w:rPr>
        <w:t>Данная предоплата является гарантией серьёзных намерений Заказчика по отношению к Исполнителю.</w:t>
      </w:r>
      <w:r>
        <w:rPr>
          <w:bCs/>
          <w:sz w:val="22"/>
          <w:szCs w:val="22"/>
        </w:rPr>
        <w:t xml:space="preserve"> Проценты на сумму предварительной оплаты не начисляются и не подлежат уплате Исполнителем.</w:t>
      </w:r>
    </w:p>
    <w:p w:rsidR="007A526C" w:rsidRPr="00282CEF" w:rsidRDefault="008356A4" w:rsidP="007A526C">
      <w:pPr>
        <w:ind w:left="567" w:hanging="567"/>
        <w:jc w:val="both"/>
        <w:rPr>
          <w:bCs/>
          <w:sz w:val="22"/>
          <w:szCs w:val="22"/>
        </w:rPr>
      </w:pPr>
      <w:r w:rsidRPr="00352060">
        <w:rPr>
          <w:bCs/>
          <w:sz w:val="22"/>
          <w:szCs w:val="22"/>
        </w:rPr>
        <w:t xml:space="preserve">          </w:t>
      </w:r>
      <w:r w:rsidR="00CC0347" w:rsidRPr="00352060">
        <w:rPr>
          <w:bCs/>
          <w:sz w:val="22"/>
          <w:szCs w:val="22"/>
        </w:rPr>
        <w:t>Сумма предоплаты является стоимостью оказания услуг Исполнителем по 1 этапу предоставления</w:t>
      </w:r>
      <w:r w:rsidRPr="00352060">
        <w:rPr>
          <w:bCs/>
          <w:sz w:val="22"/>
          <w:szCs w:val="22"/>
        </w:rPr>
        <w:t xml:space="preserve"> </w:t>
      </w:r>
      <w:r w:rsidR="00CC0347" w:rsidRPr="00282CEF">
        <w:rPr>
          <w:bCs/>
          <w:sz w:val="22"/>
          <w:szCs w:val="22"/>
        </w:rPr>
        <w:t>у</w:t>
      </w:r>
      <w:r w:rsidR="00352060" w:rsidRPr="00282CEF">
        <w:rPr>
          <w:bCs/>
          <w:sz w:val="22"/>
          <w:szCs w:val="22"/>
        </w:rPr>
        <w:t>слуг по договору согласно п. 2.3</w:t>
      </w:r>
      <w:r w:rsidR="00CC0347" w:rsidRPr="00282CEF">
        <w:rPr>
          <w:bCs/>
          <w:sz w:val="22"/>
          <w:szCs w:val="22"/>
        </w:rPr>
        <w:t>. договора.</w:t>
      </w:r>
    </w:p>
    <w:p w:rsidR="00CC0347" w:rsidRPr="00282CEF" w:rsidRDefault="00CC0347" w:rsidP="007A526C">
      <w:pPr>
        <w:numPr>
          <w:ilvl w:val="0"/>
          <w:numId w:val="20"/>
        </w:numPr>
        <w:ind w:left="567" w:hanging="567"/>
        <w:jc w:val="both"/>
        <w:rPr>
          <w:bCs/>
          <w:color w:val="FF0000"/>
          <w:sz w:val="22"/>
          <w:szCs w:val="22"/>
        </w:rPr>
      </w:pPr>
      <w:r w:rsidRPr="00282CEF">
        <w:rPr>
          <w:bCs/>
          <w:sz w:val="22"/>
          <w:szCs w:val="22"/>
        </w:rPr>
        <w:t xml:space="preserve">Оставшиеся денежные средства - </w:t>
      </w:r>
      <w:r w:rsidRPr="00282CEF">
        <w:rPr>
          <w:sz w:val="22"/>
          <w:szCs w:val="22"/>
        </w:rPr>
        <w:t xml:space="preserve">течение </w:t>
      </w:r>
      <w:r w:rsidRPr="00282CEF">
        <w:rPr>
          <w:b/>
          <w:bCs/>
          <w:sz w:val="22"/>
          <w:szCs w:val="22"/>
        </w:rPr>
        <w:t>5 (пяти) календарных дней</w:t>
      </w:r>
      <w:r w:rsidRPr="00282CEF">
        <w:rPr>
          <w:sz w:val="22"/>
          <w:szCs w:val="22"/>
        </w:rPr>
        <w:t xml:space="preserve"> с  даты подписания Акта приема оказанных услуг. Итоговая стоимость оказанных услуг </w:t>
      </w:r>
      <w:r w:rsidR="00352060" w:rsidRPr="00282CEF">
        <w:rPr>
          <w:sz w:val="22"/>
          <w:szCs w:val="22"/>
        </w:rPr>
        <w:t>рассчитывается</w:t>
      </w:r>
      <w:r w:rsidRPr="00282CEF">
        <w:rPr>
          <w:sz w:val="22"/>
          <w:szCs w:val="22"/>
        </w:rPr>
        <w:t xml:space="preserve"> сторонами в Акте приема оказанных услуг</w:t>
      </w:r>
      <w:r w:rsidR="00352060" w:rsidRPr="00282CEF">
        <w:rPr>
          <w:sz w:val="22"/>
          <w:szCs w:val="22"/>
        </w:rPr>
        <w:t xml:space="preserve"> на основании данных, согласованных в п. </w:t>
      </w:r>
      <w:r w:rsidR="00000DAB" w:rsidRPr="00282CEF">
        <w:rPr>
          <w:sz w:val="22"/>
          <w:szCs w:val="22"/>
        </w:rPr>
        <w:t>7</w:t>
      </w:r>
      <w:r w:rsidR="00352060" w:rsidRPr="00282CEF">
        <w:rPr>
          <w:sz w:val="22"/>
          <w:szCs w:val="22"/>
        </w:rPr>
        <w:t>.3. Заявки</w:t>
      </w:r>
      <w:r w:rsidRPr="00282CEF">
        <w:rPr>
          <w:sz w:val="22"/>
          <w:szCs w:val="22"/>
        </w:rPr>
        <w:t>.</w:t>
      </w:r>
    </w:p>
    <w:p w:rsidR="007A526C" w:rsidRPr="00282CEF" w:rsidRDefault="00ED16EA" w:rsidP="007A526C">
      <w:pPr>
        <w:numPr>
          <w:ilvl w:val="1"/>
          <w:numId w:val="25"/>
        </w:numPr>
        <w:ind w:left="567" w:hanging="567"/>
        <w:jc w:val="both"/>
        <w:rPr>
          <w:sz w:val="22"/>
          <w:szCs w:val="22"/>
        </w:rPr>
      </w:pPr>
      <w:r w:rsidRPr="00282CEF">
        <w:rPr>
          <w:sz w:val="22"/>
          <w:szCs w:val="22"/>
        </w:rPr>
        <w:t xml:space="preserve">Исполнитель приступает к выполнению работ по поиску и подбору кандидатов, согласованных сторонами в Заявке, в течение 2-х (двух) рабочих дней после поступления на расчетный счет </w:t>
      </w:r>
      <w:r w:rsidRPr="00282CEF">
        <w:rPr>
          <w:sz w:val="22"/>
          <w:szCs w:val="22"/>
        </w:rPr>
        <w:lastRenderedPageBreak/>
        <w:t>предоплаты согла</w:t>
      </w:r>
      <w:r w:rsidR="00352060" w:rsidRPr="00282CEF">
        <w:rPr>
          <w:sz w:val="22"/>
          <w:szCs w:val="22"/>
        </w:rPr>
        <w:t xml:space="preserve">сно п. 2.4. настоящего договора и направляет в адрес Заказчика акт приема оказанных услуг по первому этапу (п. 2.3. договора). </w:t>
      </w:r>
    </w:p>
    <w:p w:rsidR="007A526C" w:rsidRDefault="00ED16EA" w:rsidP="007A526C">
      <w:pPr>
        <w:numPr>
          <w:ilvl w:val="1"/>
          <w:numId w:val="2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обязуется в течение 1 (одного) месяца с начала выполнения работ, предоставить Заказчику обязательный минимум резюме кандидатов (от 1 до 3 кандидатов в зависимости от уровня позиции и особенностей запроса Заказчика), подходящих под </w:t>
      </w:r>
      <w:r w:rsidR="00B67EF4">
        <w:rPr>
          <w:sz w:val="22"/>
          <w:szCs w:val="22"/>
        </w:rPr>
        <w:t>объективные</w:t>
      </w:r>
      <w:r>
        <w:rPr>
          <w:sz w:val="22"/>
          <w:szCs w:val="22"/>
        </w:rPr>
        <w:t xml:space="preserve"> критерии Заявки. Минимальное количество резюме сог</w:t>
      </w:r>
      <w:r w:rsidR="00000DAB">
        <w:rPr>
          <w:sz w:val="22"/>
          <w:szCs w:val="22"/>
        </w:rPr>
        <w:t>ласовывается Сторонами в п. 7.5.</w:t>
      </w:r>
      <w:r>
        <w:rPr>
          <w:sz w:val="22"/>
          <w:szCs w:val="22"/>
        </w:rPr>
        <w:t xml:space="preserve"> Заявки. Исполнитель не ограничивается обязательным минимумом резюме и вправе направлять Заказчику резюме кандидатов в большем количестве. Если кандидат не совсем соответствует формальным критериям, указанным в Заявке, Исполнитель обязуется сделать предварительный запрос Заказчику на электронную почту, уточняя готовность поступиться определенными критериями, и в случае получения положительного ответа отправить резюме.</w:t>
      </w:r>
    </w:p>
    <w:p w:rsidR="007A526C" w:rsidRDefault="00ED16EA" w:rsidP="007A526C">
      <w:pPr>
        <w:numPr>
          <w:ilvl w:val="1"/>
          <w:numId w:val="25"/>
        </w:numPr>
        <w:ind w:left="567" w:hanging="567"/>
        <w:jc w:val="both"/>
        <w:rPr>
          <w:sz w:val="22"/>
          <w:szCs w:val="22"/>
        </w:rPr>
      </w:pPr>
      <w:r w:rsidRPr="007A526C">
        <w:rPr>
          <w:sz w:val="22"/>
          <w:szCs w:val="22"/>
        </w:rPr>
        <w:t>Заказчик обязан рассмотреть резюме и в случае принятия положительного решения относительно проведения собеседования согласовать с Исполнителем дату, время и адрес места прохождения собеседования в течение 3 (трех) рабочих дней с даты получения резюме.</w:t>
      </w:r>
    </w:p>
    <w:p w:rsidR="007A526C" w:rsidRPr="00282CEF" w:rsidRDefault="00ED16EA" w:rsidP="007A526C">
      <w:pPr>
        <w:numPr>
          <w:ilvl w:val="1"/>
          <w:numId w:val="25"/>
        </w:numPr>
        <w:ind w:left="567" w:hanging="567"/>
        <w:jc w:val="both"/>
        <w:rPr>
          <w:sz w:val="22"/>
          <w:szCs w:val="22"/>
        </w:rPr>
      </w:pPr>
      <w:r w:rsidRPr="007A526C">
        <w:rPr>
          <w:sz w:val="22"/>
          <w:szCs w:val="22"/>
        </w:rPr>
        <w:t xml:space="preserve">Заказчик обязан уведомить Исполнителя в случае ведения самостоятельного подбора специалистов или при </w:t>
      </w:r>
      <w:r w:rsidRPr="00282CEF">
        <w:rPr>
          <w:sz w:val="22"/>
          <w:szCs w:val="22"/>
        </w:rPr>
        <w:t>использовании сторонних организаций с указанием ФИО рассматриваемых кандидатов (стоп-лист). В случае умолчания Заказчиком данной информации, считается, что вакансия закрыта посредством предоставления услуг Исполнителя.</w:t>
      </w:r>
    </w:p>
    <w:p w:rsidR="00ED16EA" w:rsidRPr="007A526C" w:rsidRDefault="007A526C" w:rsidP="007A526C">
      <w:pPr>
        <w:ind w:left="567" w:hanging="567"/>
        <w:jc w:val="both"/>
        <w:rPr>
          <w:sz w:val="22"/>
          <w:szCs w:val="22"/>
        </w:rPr>
      </w:pPr>
      <w:r w:rsidRPr="00282CEF">
        <w:rPr>
          <w:sz w:val="22"/>
          <w:szCs w:val="22"/>
        </w:rPr>
        <w:t xml:space="preserve">          </w:t>
      </w:r>
      <w:r w:rsidR="00F345B3" w:rsidRPr="00282CEF">
        <w:rPr>
          <w:sz w:val="22"/>
          <w:szCs w:val="22"/>
        </w:rPr>
        <w:tab/>
      </w:r>
      <w:r w:rsidR="00F345B3" w:rsidRPr="00282CEF">
        <w:rPr>
          <w:sz w:val="22"/>
          <w:szCs w:val="22"/>
        </w:rPr>
        <w:tab/>
      </w:r>
      <w:r w:rsidR="00F345B3" w:rsidRPr="00282CEF">
        <w:rPr>
          <w:sz w:val="22"/>
          <w:szCs w:val="22"/>
        </w:rPr>
        <w:tab/>
      </w:r>
      <w:r w:rsidR="00ED16EA" w:rsidRPr="00282CEF">
        <w:rPr>
          <w:sz w:val="22"/>
          <w:szCs w:val="22"/>
        </w:rPr>
        <w:t xml:space="preserve">В случае принятия решения о приеме на работу кандидата, подобранного собственными силами или силами третьих лиц, внесения изменений в условия вакансии в момент, когда Исполнитель уже </w:t>
      </w:r>
      <w:r w:rsidR="00352060" w:rsidRPr="00282CEF">
        <w:rPr>
          <w:sz w:val="22"/>
          <w:szCs w:val="22"/>
        </w:rPr>
        <w:t>начал работать по</w:t>
      </w:r>
      <w:r w:rsidR="00ED16EA" w:rsidRPr="00282CEF">
        <w:rPr>
          <w:sz w:val="22"/>
          <w:szCs w:val="22"/>
        </w:rPr>
        <w:t xml:space="preserve"> ней, а также в случае потери Заказчиком интереса к исполнению Заявки по причинам, не зависящим от Исполнителя (немотивированный отказ), Заказчик обязан уведомить Исполнителя о данном факте не позднее одного дня с момента принятия такого решения. В этом случае Исполнитель прекращает свои действия по </w:t>
      </w:r>
      <w:r w:rsidR="00352060" w:rsidRPr="00282CEF">
        <w:rPr>
          <w:sz w:val="22"/>
          <w:szCs w:val="22"/>
        </w:rPr>
        <w:t>выполнению условий настоящего договора</w:t>
      </w:r>
      <w:r w:rsidR="00F345B3" w:rsidRPr="00282CEF">
        <w:rPr>
          <w:sz w:val="22"/>
          <w:szCs w:val="22"/>
        </w:rPr>
        <w:t xml:space="preserve"> в части исполнения данной заявки, а услуги, предусмотренные 1 этапом считаются оказанными Исполнителем в полном объеме и подлежат оплате.</w:t>
      </w:r>
      <w:r w:rsidR="00352060">
        <w:rPr>
          <w:sz w:val="22"/>
          <w:szCs w:val="22"/>
        </w:rPr>
        <w:t xml:space="preserve"> </w:t>
      </w:r>
    </w:p>
    <w:p w:rsidR="00ED16EA" w:rsidRPr="007A526C" w:rsidRDefault="00ED16EA" w:rsidP="007A5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D16EA" w:rsidRPr="009F6279" w:rsidRDefault="00ED16EA" w:rsidP="00ED16EA">
      <w:pPr>
        <w:numPr>
          <w:ilvl w:val="0"/>
          <w:numId w:val="19"/>
        </w:numPr>
        <w:jc w:val="center"/>
        <w:rPr>
          <w:b/>
          <w:caps/>
          <w:sz w:val="22"/>
          <w:szCs w:val="22"/>
        </w:rPr>
      </w:pPr>
      <w:r w:rsidRPr="009F6279">
        <w:rPr>
          <w:b/>
          <w:caps/>
          <w:sz w:val="22"/>
          <w:szCs w:val="22"/>
        </w:rPr>
        <w:t>Порядок приемки результатов работ</w:t>
      </w:r>
    </w:p>
    <w:p w:rsidR="00ED16EA" w:rsidRPr="009F6279" w:rsidRDefault="00ED16EA" w:rsidP="00ED16EA">
      <w:pPr>
        <w:ind w:left="851"/>
        <w:jc w:val="center"/>
        <w:rPr>
          <w:b/>
          <w:caps/>
          <w:sz w:val="22"/>
          <w:szCs w:val="22"/>
        </w:rPr>
      </w:pPr>
    </w:p>
    <w:p w:rsidR="00ED16EA" w:rsidRPr="00282CEF" w:rsidRDefault="00ED16EA" w:rsidP="007A526C">
      <w:pPr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F6279">
        <w:rPr>
          <w:b/>
          <w:color w:val="000000"/>
          <w:sz w:val="22"/>
          <w:szCs w:val="22"/>
        </w:rPr>
        <w:t>Исполнитель</w:t>
      </w:r>
      <w:r w:rsidRPr="009F6279">
        <w:rPr>
          <w:color w:val="000000"/>
          <w:sz w:val="22"/>
          <w:szCs w:val="22"/>
        </w:rPr>
        <w:t xml:space="preserve"> </w:t>
      </w:r>
      <w:r w:rsidRPr="00282CEF">
        <w:rPr>
          <w:color w:val="000000"/>
          <w:sz w:val="22"/>
          <w:szCs w:val="22"/>
        </w:rPr>
        <w:t xml:space="preserve">представляет кандидатов и/или резюме на них на указанные в разделе 2 настоящего договора должности в течение согласованного в </w:t>
      </w:r>
      <w:r w:rsidR="00215F8C" w:rsidRPr="00282CEF">
        <w:rPr>
          <w:color w:val="000000"/>
          <w:sz w:val="22"/>
          <w:szCs w:val="22"/>
        </w:rPr>
        <w:t>п.</w:t>
      </w:r>
      <w:r w:rsidR="00000DAB" w:rsidRPr="00282CEF">
        <w:rPr>
          <w:color w:val="000000"/>
          <w:sz w:val="22"/>
          <w:szCs w:val="22"/>
        </w:rPr>
        <w:t xml:space="preserve"> 6</w:t>
      </w:r>
      <w:r w:rsidR="00215F8C" w:rsidRPr="00282CEF">
        <w:rPr>
          <w:color w:val="000000"/>
          <w:sz w:val="22"/>
          <w:szCs w:val="22"/>
        </w:rPr>
        <w:t>.1. Заявки</w:t>
      </w:r>
      <w:r w:rsidRPr="00282CEF">
        <w:rPr>
          <w:color w:val="000000"/>
          <w:sz w:val="22"/>
          <w:szCs w:val="22"/>
        </w:rPr>
        <w:t xml:space="preserve">  срока, а  также  и  по  истечении  срока,  если  у  Заказчика  не  пропала  необходимость  в  поиске  указанного  кандидата. </w:t>
      </w:r>
      <w:r w:rsidRPr="00282CEF">
        <w:rPr>
          <w:sz w:val="22"/>
          <w:szCs w:val="22"/>
        </w:rPr>
        <w:t xml:space="preserve">Стороны договорились считать кандидата, чье резюме направлено Исполнителем для ознакомления Заказчику, и Заказчик не предупреждает в однодневный срок Исполнителя о том, что резюме этого кандидата уже имеется, кандидатом, представленным Исполнителем – Заказчику. На такого кандидата распространяются все условия и правовые последствия, предусмотренные настоящим договором. Во избежание недоразумений Заказчик должен заранее до начала поиска сообщить Исполнителю имена специалистов, найденных им самостоятельно или с помощью других организаций. </w:t>
      </w:r>
    </w:p>
    <w:p w:rsidR="00ED16EA" w:rsidRPr="00282CEF" w:rsidRDefault="00ED16EA" w:rsidP="007A526C">
      <w:pPr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282CEF">
        <w:rPr>
          <w:b/>
          <w:sz w:val="22"/>
          <w:szCs w:val="22"/>
        </w:rPr>
        <w:t>Заказчик</w:t>
      </w:r>
      <w:r w:rsidRPr="00282CEF">
        <w:rPr>
          <w:sz w:val="22"/>
          <w:szCs w:val="22"/>
        </w:rPr>
        <w:t xml:space="preserve"> принимает решение о приеме кандидата на работу (либо отказе в таком при</w:t>
      </w:r>
      <w:r w:rsidRPr="00282CEF">
        <w:rPr>
          <w:sz w:val="22"/>
          <w:szCs w:val="22"/>
        </w:rPr>
        <w:t>е</w:t>
      </w:r>
      <w:r w:rsidRPr="00282CEF">
        <w:rPr>
          <w:sz w:val="22"/>
          <w:szCs w:val="22"/>
        </w:rPr>
        <w:t>ме) не позднее д</w:t>
      </w:r>
      <w:r w:rsidRPr="00282CEF">
        <w:rPr>
          <w:b/>
          <w:sz w:val="22"/>
          <w:szCs w:val="22"/>
        </w:rPr>
        <w:t>вух недель</w:t>
      </w:r>
      <w:r w:rsidRPr="00282CEF">
        <w:rPr>
          <w:sz w:val="22"/>
          <w:szCs w:val="22"/>
        </w:rPr>
        <w:t xml:space="preserve"> со дня его пре</w:t>
      </w:r>
      <w:r w:rsidRPr="00282CEF">
        <w:rPr>
          <w:sz w:val="22"/>
          <w:szCs w:val="22"/>
        </w:rPr>
        <w:t>д</w:t>
      </w:r>
      <w:r w:rsidRPr="00282CEF">
        <w:rPr>
          <w:sz w:val="22"/>
          <w:szCs w:val="22"/>
        </w:rPr>
        <w:t xml:space="preserve">ставления. </w:t>
      </w:r>
    </w:p>
    <w:p w:rsidR="00314238" w:rsidRPr="00282CEF" w:rsidRDefault="00314238" w:rsidP="007A526C">
      <w:pPr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282CEF">
        <w:rPr>
          <w:sz w:val="22"/>
          <w:szCs w:val="22"/>
        </w:rPr>
        <w:t xml:space="preserve">По окончанию 1 этапа оказания услуг, предусмотренных настоящим договором, стороны </w:t>
      </w:r>
      <w:r w:rsidR="007A526C" w:rsidRPr="00282CEF">
        <w:rPr>
          <w:sz w:val="22"/>
          <w:szCs w:val="22"/>
        </w:rPr>
        <w:t xml:space="preserve"> </w:t>
      </w:r>
      <w:r w:rsidRPr="00282CEF">
        <w:rPr>
          <w:sz w:val="22"/>
          <w:szCs w:val="22"/>
        </w:rPr>
        <w:t>подписывают в двух экземплярах промежуточный акт приема оказанных услуг.</w:t>
      </w:r>
      <w:r w:rsidR="00D76A99" w:rsidRPr="00282CEF">
        <w:rPr>
          <w:sz w:val="22"/>
          <w:szCs w:val="22"/>
        </w:rPr>
        <w:t xml:space="preserve"> Срок подписания акта со стороны Заказчика составляет 3 (три) рабочих дня.</w:t>
      </w:r>
    </w:p>
    <w:p w:rsidR="00ED16EA" w:rsidRPr="00282CEF" w:rsidRDefault="007A526C" w:rsidP="007A526C">
      <w:pPr>
        <w:ind w:left="567" w:hanging="567"/>
        <w:jc w:val="both"/>
        <w:rPr>
          <w:sz w:val="22"/>
          <w:szCs w:val="22"/>
        </w:rPr>
      </w:pPr>
      <w:r w:rsidRPr="00282CEF">
        <w:rPr>
          <w:sz w:val="22"/>
          <w:szCs w:val="22"/>
        </w:rPr>
        <w:t xml:space="preserve">          </w:t>
      </w:r>
      <w:r w:rsidR="00ED16EA" w:rsidRPr="00282CEF">
        <w:rPr>
          <w:sz w:val="22"/>
          <w:szCs w:val="22"/>
        </w:rPr>
        <w:t xml:space="preserve">Когда представленный </w:t>
      </w:r>
      <w:r w:rsidR="00ED16EA" w:rsidRPr="00282CEF">
        <w:rPr>
          <w:b/>
          <w:sz w:val="22"/>
          <w:szCs w:val="22"/>
        </w:rPr>
        <w:t>Исполнителем</w:t>
      </w:r>
      <w:r w:rsidR="00ED16EA" w:rsidRPr="00282CEF">
        <w:rPr>
          <w:sz w:val="22"/>
          <w:szCs w:val="22"/>
        </w:rPr>
        <w:t xml:space="preserve"> кандидат принят на работу </w:t>
      </w:r>
      <w:r w:rsidR="00ED16EA" w:rsidRPr="00282CEF">
        <w:rPr>
          <w:b/>
          <w:sz w:val="22"/>
          <w:szCs w:val="22"/>
        </w:rPr>
        <w:t>Заказчиком</w:t>
      </w:r>
      <w:r w:rsidR="00ED16EA" w:rsidRPr="00282CEF">
        <w:rPr>
          <w:sz w:val="22"/>
          <w:szCs w:val="22"/>
        </w:rPr>
        <w:t xml:space="preserve">, </w:t>
      </w:r>
      <w:r w:rsidR="00314238" w:rsidRPr="00282CEF">
        <w:rPr>
          <w:b/>
          <w:sz w:val="22"/>
          <w:szCs w:val="22"/>
        </w:rPr>
        <w:t>Заказчик</w:t>
      </w:r>
      <w:r w:rsidR="00314238" w:rsidRPr="00282CEF">
        <w:rPr>
          <w:sz w:val="22"/>
          <w:szCs w:val="22"/>
        </w:rPr>
        <w:t xml:space="preserve"> обязуе</w:t>
      </w:r>
      <w:r w:rsidR="00ED16EA" w:rsidRPr="00282CEF">
        <w:rPr>
          <w:sz w:val="22"/>
          <w:szCs w:val="22"/>
        </w:rPr>
        <w:t xml:space="preserve">тся подписать </w:t>
      </w:r>
      <w:r w:rsidR="00314238" w:rsidRPr="00282CEF">
        <w:rPr>
          <w:sz w:val="22"/>
          <w:szCs w:val="22"/>
        </w:rPr>
        <w:t xml:space="preserve">окончательный </w:t>
      </w:r>
      <w:r w:rsidR="00ED16EA" w:rsidRPr="00282CEF">
        <w:rPr>
          <w:sz w:val="22"/>
          <w:szCs w:val="22"/>
        </w:rPr>
        <w:t xml:space="preserve">акт приемки </w:t>
      </w:r>
      <w:r w:rsidR="00314238" w:rsidRPr="00282CEF">
        <w:rPr>
          <w:sz w:val="22"/>
          <w:szCs w:val="22"/>
        </w:rPr>
        <w:t xml:space="preserve">оказанных услуг </w:t>
      </w:r>
      <w:r w:rsidR="00ED16EA" w:rsidRPr="00282CEF">
        <w:rPr>
          <w:sz w:val="22"/>
          <w:szCs w:val="22"/>
        </w:rPr>
        <w:t xml:space="preserve">в двух экземплярах, по одному для каждой из </w:t>
      </w:r>
      <w:r w:rsidR="00ED16EA" w:rsidRPr="00282CEF">
        <w:rPr>
          <w:b/>
          <w:sz w:val="22"/>
          <w:szCs w:val="22"/>
        </w:rPr>
        <w:t>Сторон,</w:t>
      </w:r>
      <w:r w:rsidR="00ED16EA" w:rsidRPr="00282CEF">
        <w:rPr>
          <w:sz w:val="22"/>
          <w:szCs w:val="22"/>
        </w:rPr>
        <w:t xml:space="preserve"> в течение 3 (трех) рабочих дней с даты получения акта Заказчиком.</w:t>
      </w:r>
    </w:p>
    <w:p w:rsidR="00ED16EA" w:rsidRDefault="00ED16EA" w:rsidP="00B67EF4">
      <w:pPr>
        <w:numPr>
          <w:ilvl w:val="1"/>
          <w:numId w:val="26"/>
        </w:numPr>
        <w:ind w:left="567" w:hanging="567"/>
        <w:jc w:val="both"/>
        <w:rPr>
          <w:color w:val="000000"/>
          <w:sz w:val="22"/>
          <w:szCs w:val="22"/>
        </w:rPr>
      </w:pPr>
      <w:r w:rsidRPr="00282CEF">
        <w:rPr>
          <w:color w:val="000000"/>
          <w:sz w:val="22"/>
          <w:szCs w:val="22"/>
        </w:rPr>
        <w:t>В случае уклонения или немотивированного отказа</w:t>
      </w:r>
      <w:r>
        <w:rPr>
          <w:color w:val="000000"/>
          <w:sz w:val="22"/>
          <w:szCs w:val="22"/>
        </w:rPr>
        <w:t xml:space="preserve"> Заказчика от подписания акта об оказании услуг </w:t>
      </w:r>
      <w:r w:rsidR="00B67EF4">
        <w:rPr>
          <w:color w:val="000000"/>
          <w:sz w:val="22"/>
          <w:szCs w:val="22"/>
        </w:rPr>
        <w:t xml:space="preserve">  </w:t>
      </w:r>
      <w:r w:rsidR="002F02A6">
        <w:rPr>
          <w:color w:val="000000"/>
          <w:sz w:val="22"/>
          <w:szCs w:val="22"/>
        </w:rPr>
        <w:t xml:space="preserve">(как промежуточного, так и окончательного) </w:t>
      </w:r>
      <w:r>
        <w:rPr>
          <w:color w:val="000000"/>
          <w:sz w:val="22"/>
          <w:szCs w:val="22"/>
        </w:rPr>
        <w:t>Исполнитель в течение 3 (трех) рабочих дней с момента окончания срока, установленного для рассмотрения и подписания акта, вправе составить односторонний акт об о</w:t>
      </w:r>
      <w:r w:rsidR="002F02A6">
        <w:rPr>
          <w:color w:val="000000"/>
          <w:sz w:val="22"/>
          <w:szCs w:val="22"/>
        </w:rPr>
        <w:t>казании услуг</w:t>
      </w:r>
      <w:r>
        <w:rPr>
          <w:color w:val="000000"/>
          <w:sz w:val="22"/>
          <w:szCs w:val="22"/>
        </w:rPr>
        <w:t>.</w:t>
      </w:r>
    </w:p>
    <w:p w:rsidR="00ED16EA" w:rsidRDefault="007A526C" w:rsidP="007A526C">
      <w:p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D76A99">
        <w:rPr>
          <w:color w:val="000000"/>
          <w:sz w:val="22"/>
          <w:szCs w:val="22"/>
        </w:rPr>
        <w:tab/>
      </w:r>
      <w:r w:rsidR="00D76A99">
        <w:rPr>
          <w:color w:val="000000"/>
          <w:sz w:val="22"/>
          <w:szCs w:val="22"/>
        </w:rPr>
        <w:tab/>
      </w:r>
      <w:r w:rsidR="00D76A99">
        <w:rPr>
          <w:color w:val="000000"/>
          <w:sz w:val="22"/>
          <w:szCs w:val="22"/>
        </w:rPr>
        <w:tab/>
      </w:r>
      <w:r w:rsidR="00ED16EA">
        <w:rPr>
          <w:color w:val="000000"/>
          <w:sz w:val="22"/>
          <w:szCs w:val="22"/>
        </w:rPr>
        <w:t>Услуги в таком случае будут считаться оказанными Исполнителем и принятыми Заказчиком без претензий и подлежат оплате на основании такого акта. Услуги признаются оказанными и подлежат оплате с даты составления одностороннего акта.</w:t>
      </w:r>
    </w:p>
    <w:p w:rsidR="00215F8C" w:rsidRPr="007813B9" w:rsidRDefault="00215F8C" w:rsidP="00215F8C">
      <w:pPr>
        <w:ind w:left="567" w:firstLine="709"/>
        <w:jc w:val="both"/>
        <w:rPr>
          <w:color w:val="000000"/>
          <w:sz w:val="22"/>
          <w:szCs w:val="22"/>
        </w:rPr>
      </w:pPr>
      <w:r w:rsidRPr="00282CEF">
        <w:rPr>
          <w:color w:val="000000"/>
          <w:sz w:val="22"/>
          <w:szCs w:val="22"/>
        </w:rPr>
        <w:t>По соглашению сторон, указанное правило о юридической силе, составленных в одностороннем порядке актов, имеет силу соглашения сторон о признании сторонами обстоятельств в порядке части 2 статьи 70 АПК РФ.</w:t>
      </w:r>
    </w:p>
    <w:p w:rsidR="00ED16EA" w:rsidRPr="009F6279" w:rsidRDefault="00ED16EA" w:rsidP="00ED16EA">
      <w:pPr>
        <w:tabs>
          <w:tab w:val="left" w:pos="1839"/>
        </w:tabs>
        <w:rPr>
          <w:color w:val="FF0000"/>
          <w:sz w:val="22"/>
          <w:szCs w:val="22"/>
        </w:rPr>
      </w:pPr>
      <w:r w:rsidRPr="009F6279">
        <w:rPr>
          <w:color w:val="FF0000"/>
          <w:sz w:val="22"/>
          <w:szCs w:val="22"/>
        </w:rPr>
        <w:tab/>
      </w:r>
    </w:p>
    <w:p w:rsidR="00ED16EA" w:rsidRPr="009F6279" w:rsidRDefault="00ED16EA" w:rsidP="00ED16EA">
      <w:pPr>
        <w:keepNext/>
        <w:numPr>
          <w:ilvl w:val="0"/>
          <w:numId w:val="9"/>
        </w:numPr>
        <w:spacing w:before="120"/>
        <w:jc w:val="center"/>
        <w:rPr>
          <w:b/>
          <w:caps/>
          <w:sz w:val="22"/>
          <w:szCs w:val="22"/>
        </w:rPr>
      </w:pPr>
      <w:r w:rsidRPr="009F6279">
        <w:rPr>
          <w:b/>
          <w:caps/>
          <w:sz w:val="22"/>
          <w:szCs w:val="22"/>
        </w:rPr>
        <w:lastRenderedPageBreak/>
        <w:t>Ответственность сторон</w:t>
      </w:r>
    </w:p>
    <w:p w:rsidR="00ED16EA" w:rsidRPr="009F6279" w:rsidRDefault="00ED16EA" w:rsidP="00ED16EA">
      <w:pPr>
        <w:keepNext/>
        <w:spacing w:before="120"/>
        <w:rPr>
          <w:b/>
          <w:caps/>
          <w:sz w:val="22"/>
          <w:szCs w:val="22"/>
        </w:rPr>
      </w:pPr>
    </w:p>
    <w:p w:rsidR="00ED16EA" w:rsidRPr="009F6279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 xml:space="preserve">Заказчик несет ответственность за достоверность и полноту информации о вакансии и условиях работы, которые вносятся в </w:t>
      </w:r>
      <w:r w:rsidRPr="009F6279">
        <w:rPr>
          <w:i/>
          <w:iCs/>
          <w:sz w:val="22"/>
          <w:szCs w:val="22"/>
        </w:rPr>
        <w:t>Заявку</w:t>
      </w:r>
      <w:r w:rsidRPr="009F6279">
        <w:rPr>
          <w:sz w:val="22"/>
          <w:szCs w:val="22"/>
        </w:rPr>
        <w:t>.</w:t>
      </w:r>
    </w:p>
    <w:p w:rsidR="00ED16EA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 xml:space="preserve">В случае несоблюдения заявленных условий труда со стороны Заказчика, обозначенных в </w:t>
      </w:r>
      <w:r w:rsidRPr="009F6279">
        <w:rPr>
          <w:i/>
          <w:iCs/>
          <w:sz w:val="22"/>
          <w:szCs w:val="22"/>
        </w:rPr>
        <w:t>Заявке</w:t>
      </w:r>
      <w:r w:rsidRPr="009F6279">
        <w:rPr>
          <w:sz w:val="22"/>
          <w:szCs w:val="22"/>
        </w:rPr>
        <w:t>, Исполнитель не несет ответственности за исполнение условий настоящего Договора.</w:t>
      </w:r>
    </w:p>
    <w:p w:rsidR="002F02A6" w:rsidRDefault="002F02A6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иную ответственность в соответствии с действующим законодательством Российской Федерации.</w:t>
      </w:r>
    </w:p>
    <w:p w:rsidR="002F02A6" w:rsidRPr="00081BA3" w:rsidRDefault="002F02A6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081BA3">
        <w:rPr>
          <w:sz w:val="22"/>
          <w:szCs w:val="22"/>
        </w:rPr>
        <w:t>Все споры и разногласия по настоящему договору, которые Сторонам не удастся урегулировать путем переговоров, передаются на разрешение в арбитражный суд Нижегородской области.</w:t>
      </w:r>
      <w:r>
        <w:rPr>
          <w:sz w:val="22"/>
          <w:szCs w:val="22"/>
        </w:rPr>
        <w:t xml:space="preserve"> </w:t>
      </w:r>
      <w:r w:rsidRPr="00081BA3">
        <w:rPr>
          <w:sz w:val="22"/>
          <w:szCs w:val="22"/>
        </w:rPr>
        <w:t>Претензионный порядок урегулирования споров обязателен для сторон. Срок рассмотрения претензии 10 (десять) рабочих дней с момента получения.</w:t>
      </w:r>
    </w:p>
    <w:p w:rsidR="00ED16EA" w:rsidRPr="009F6279" w:rsidRDefault="00ED16EA" w:rsidP="007A526C">
      <w:pPr>
        <w:rPr>
          <w:sz w:val="22"/>
          <w:szCs w:val="22"/>
        </w:rPr>
      </w:pPr>
    </w:p>
    <w:p w:rsidR="00ED16EA" w:rsidRPr="009F6279" w:rsidRDefault="00ED16EA" w:rsidP="002F02A6">
      <w:pPr>
        <w:keepNext/>
        <w:numPr>
          <w:ilvl w:val="0"/>
          <w:numId w:val="9"/>
        </w:numPr>
        <w:spacing w:before="120"/>
        <w:jc w:val="center"/>
        <w:rPr>
          <w:b/>
          <w:caps/>
          <w:sz w:val="22"/>
          <w:szCs w:val="22"/>
        </w:rPr>
      </w:pPr>
      <w:r w:rsidRPr="009F6279">
        <w:rPr>
          <w:b/>
          <w:caps/>
          <w:sz w:val="22"/>
          <w:szCs w:val="22"/>
        </w:rPr>
        <w:t>Прочие условия</w:t>
      </w:r>
    </w:p>
    <w:p w:rsidR="00ED16EA" w:rsidRPr="009F6279" w:rsidRDefault="00ED16EA" w:rsidP="00ED16EA">
      <w:pPr>
        <w:keepNext/>
        <w:spacing w:before="120"/>
        <w:jc w:val="center"/>
        <w:rPr>
          <w:b/>
          <w:caps/>
          <w:sz w:val="22"/>
          <w:szCs w:val="22"/>
        </w:rPr>
      </w:pPr>
    </w:p>
    <w:p w:rsidR="00ED16EA" w:rsidRPr="009F6279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 xml:space="preserve">В случае принятия </w:t>
      </w:r>
      <w:r w:rsidRPr="009F6279">
        <w:rPr>
          <w:b/>
          <w:sz w:val="22"/>
          <w:szCs w:val="22"/>
        </w:rPr>
        <w:t>Заказчиком</w:t>
      </w:r>
      <w:r w:rsidRPr="009F6279">
        <w:rPr>
          <w:sz w:val="22"/>
          <w:szCs w:val="22"/>
        </w:rPr>
        <w:t xml:space="preserve"> представле</w:t>
      </w:r>
      <w:r w:rsidRPr="009F6279">
        <w:rPr>
          <w:sz w:val="22"/>
          <w:szCs w:val="22"/>
        </w:rPr>
        <w:t>н</w:t>
      </w:r>
      <w:r w:rsidRPr="009F6279">
        <w:rPr>
          <w:sz w:val="22"/>
          <w:szCs w:val="22"/>
        </w:rPr>
        <w:t xml:space="preserve">ного </w:t>
      </w:r>
      <w:r w:rsidRPr="009F6279">
        <w:rPr>
          <w:b/>
          <w:sz w:val="22"/>
          <w:szCs w:val="22"/>
        </w:rPr>
        <w:t>Исполнителем</w:t>
      </w:r>
      <w:r w:rsidRPr="009F6279">
        <w:rPr>
          <w:sz w:val="22"/>
          <w:szCs w:val="22"/>
        </w:rPr>
        <w:t xml:space="preserve"> кандидата на работу на должность, не предусмотренную настоящим договором, оплата </w:t>
      </w:r>
      <w:r w:rsidRPr="009F6279">
        <w:rPr>
          <w:b/>
          <w:sz w:val="22"/>
          <w:szCs w:val="22"/>
        </w:rPr>
        <w:t>Исполнителю</w:t>
      </w:r>
      <w:r w:rsidRPr="009F6279">
        <w:rPr>
          <w:sz w:val="22"/>
          <w:szCs w:val="22"/>
        </w:rPr>
        <w:t xml:space="preserve"> произв</w:t>
      </w:r>
      <w:r w:rsidRPr="009F6279">
        <w:rPr>
          <w:sz w:val="22"/>
          <w:szCs w:val="22"/>
        </w:rPr>
        <w:t>о</w:t>
      </w:r>
      <w:r w:rsidRPr="009F6279">
        <w:rPr>
          <w:sz w:val="22"/>
          <w:szCs w:val="22"/>
        </w:rPr>
        <w:t>дится согласно разделу 2 настоящего догов</w:t>
      </w:r>
      <w:r w:rsidRPr="009F6279">
        <w:rPr>
          <w:sz w:val="22"/>
          <w:szCs w:val="22"/>
        </w:rPr>
        <w:t>о</w:t>
      </w:r>
      <w:r w:rsidRPr="009F6279">
        <w:rPr>
          <w:sz w:val="22"/>
          <w:szCs w:val="22"/>
        </w:rPr>
        <w:t>ра. При этом стоимость работ определяется дополнительным соглашением, но не может быть меньше суммы договора для позиции, на которую этот кандидат представлялся.</w:t>
      </w:r>
    </w:p>
    <w:p w:rsidR="00ED16EA" w:rsidRPr="009F6279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 xml:space="preserve">В случае если кандидат в течение </w:t>
      </w:r>
      <w:r w:rsidRPr="009F6279">
        <w:rPr>
          <w:b/>
          <w:sz w:val="22"/>
          <w:szCs w:val="22"/>
        </w:rPr>
        <w:t xml:space="preserve">гарантийного срока </w:t>
      </w:r>
      <w:r w:rsidRPr="009F6279">
        <w:rPr>
          <w:sz w:val="22"/>
          <w:szCs w:val="22"/>
        </w:rPr>
        <w:t xml:space="preserve">со дня приема его на работу не удовлетворяет </w:t>
      </w:r>
      <w:r w:rsidRPr="009F6279">
        <w:rPr>
          <w:b/>
          <w:sz w:val="22"/>
          <w:szCs w:val="22"/>
        </w:rPr>
        <w:t xml:space="preserve">Заказчика </w:t>
      </w:r>
      <w:r w:rsidRPr="009F6279">
        <w:rPr>
          <w:sz w:val="22"/>
          <w:szCs w:val="22"/>
        </w:rPr>
        <w:t xml:space="preserve">по какой-либо причине (кроме несоблюдения </w:t>
      </w:r>
      <w:r w:rsidRPr="009F6279">
        <w:rPr>
          <w:b/>
          <w:sz w:val="22"/>
          <w:szCs w:val="22"/>
        </w:rPr>
        <w:t>Заказчиком</w:t>
      </w:r>
      <w:r w:rsidRPr="009F6279">
        <w:rPr>
          <w:sz w:val="22"/>
          <w:szCs w:val="22"/>
        </w:rPr>
        <w:t xml:space="preserve"> условий трудового договора или изменени</w:t>
      </w:r>
      <w:r>
        <w:rPr>
          <w:sz w:val="22"/>
          <w:szCs w:val="22"/>
        </w:rPr>
        <w:t>я</w:t>
      </w:r>
      <w:r w:rsidRPr="009F6279">
        <w:rPr>
          <w:sz w:val="22"/>
          <w:szCs w:val="22"/>
        </w:rPr>
        <w:t xml:space="preserve"> существенных условий трудового договора, сокращения штата компании, сокращения численности работников компании), </w:t>
      </w:r>
      <w:r w:rsidRPr="009F6279">
        <w:rPr>
          <w:b/>
          <w:sz w:val="22"/>
          <w:szCs w:val="22"/>
        </w:rPr>
        <w:t>Исполнитель</w:t>
      </w:r>
      <w:r w:rsidRPr="009F6279">
        <w:rPr>
          <w:sz w:val="22"/>
          <w:szCs w:val="22"/>
        </w:rPr>
        <w:t xml:space="preserve"> обязуется представить </w:t>
      </w:r>
      <w:r w:rsidRPr="009F6279">
        <w:rPr>
          <w:b/>
          <w:sz w:val="22"/>
          <w:szCs w:val="22"/>
        </w:rPr>
        <w:t>Заказчику</w:t>
      </w:r>
      <w:r w:rsidRPr="009F6279">
        <w:rPr>
          <w:sz w:val="22"/>
          <w:szCs w:val="22"/>
        </w:rPr>
        <w:t xml:space="preserve"> других кандидатов, удовлетворяющих требованиям согласованным в </w:t>
      </w:r>
      <w:r w:rsidRPr="009F6279">
        <w:rPr>
          <w:i/>
          <w:sz w:val="22"/>
          <w:szCs w:val="22"/>
        </w:rPr>
        <w:t>Заявке</w:t>
      </w:r>
      <w:r w:rsidRPr="009F6279">
        <w:rPr>
          <w:sz w:val="22"/>
          <w:szCs w:val="22"/>
        </w:rPr>
        <w:t xml:space="preserve">,  без дополнительной оплаты в течение трех месяцев со дня увольнения сотрудника, который не подошел </w:t>
      </w:r>
      <w:r w:rsidRPr="009F6279">
        <w:rPr>
          <w:b/>
          <w:sz w:val="22"/>
          <w:szCs w:val="22"/>
        </w:rPr>
        <w:t>Заказчику</w:t>
      </w:r>
      <w:r w:rsidRPr="009F6279">
        <w:rPr>
          <w:sz w:val="22"/>
          <w:szCs w:val="22"/>
        </w:rPr>
        <w:t xml:space="preserve">. Замена специалиста предоставляется однократно. Срок гарантии согласовывается в </w:t>
      </w:r>
      <w:r w:rsidRPr="009F6279">
        <w:rPr>
          <w:i/>
          <w:sz w:val="22"/>
          <w:szCs w:val="22"/>
        </w:rPr>
        <w:t>Заявке</w:t>
      </w:r>
      <w:r w:rsidRPr="009F6279">
        <w:rPr>
          <w:sz w:val="22"/>
          <w:szCs w:val="22"/>
        </w:rPr>
        <w:t>.</w:t>
      </w:r>
    </w:p>
    <w:p w:rsidR="00ED16EA" w:rsidRPr="009F6279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В настоящем договоре под «</w:t>
      </w:r>
      <w:r w:rsidRPr="009F6279">
        <w:rPr>
          <w:sz w:val="22"/>
          <w:szCs w:val="22"/>
          <w:u w:val="single"/>
        </w:rPr>
        <w:t>принятием (при</w:t>
      </w:r>
      <w:r w:rsidRPr="009F6279">
        <w:rPr>
          <w:sz w:val="22"/>
          <w:szCs w:val="22"/>
          <w:u w:val="single"/>
        </w:rPr>
        <w:t>е</w:t>
      </w:r>
      <w:r w:rsidRPr="009F6279">
        <w:rPr>
          <w:sz w:val="22"/>
          <w:szCs w:val="22"/>
          <w:u w:val="single"/>
        </w:rPr>
        <w:t>мом) на работу кандидата</w:t>
      </w:r>
      <w:r w:rsidRPr="009F6279">
        <w:rPr>
          <w:sz w:val="22"/>
          <w:szCs w:val="22"/>
        </w:rPr>
        <w:t xml:space="preserve">» подразумевается фактический выход кандидата на работу и/или заключение с представленным </w:t>
      </w:r>
      <w:r w:rsidRPr="009F6279">
        <w:rPr>
          <w:b/>
          <w:sz w:val="22"/>
          <w:szCs w:val="22"/>
        </w:rPr>
        <w:t>Исполнит</w:t>
      </w:r>
      <w:r w:rsidRPr="009F6279">
        <w:rPr>
          <w:b/>
          <w:sz w:val="22"/>
          <w:szCs w:val="22"/>
        </w:rPr>
        <w:t>е</w:t>
      </w:r>
      <w:r w:rsidRPr="009F6279">
        <w:rPr>
          <w:b/>
          <w:sz w:val="22"/>
          <w:szCs w:val="22"/>
        </w:rPr>
        <w:t>лем Заказчику</w:t>
      </w:r>
      <w:r w:rsidRPr="009F6279">
        <w:rPr>
          <w:sz w:val="22"/>
          <w:szCs w:val="22"/>
        </w:rPr>
        <w:t xml:space="preserve"> кандидатом трудового или гражданско-правового договора (договор подряда, д</w:t>
      </w:r>
      <w:r w:rsidRPr="009F6279">
        <w:rPr>
          <w:sz w:val="22"/>
          <w:szCs w:val="22"/>
        </w:rPr>
        <w:t>о</w:t>
      </w:r>
      <w:r w:rsidRPr="009F6279">
        <w:rPr>
          <w:sz w:val="22"/>
          <w:szCs w:val="22"/>
        </w:rPr>
        <w:t xml:space="preserve">говор оказания услуг, выполнения работ и т.д.) самим </w:t>
      </w:r>
      <w:r w:rsidRPr="009F6279">
        <w:rPr>
          <w:b/>
          <w:sz w:val="22"/>
          <w:szCs w:val="22"/>
        </w:rPr>
        <w:t>Заказчиком</w:t>
      </w:r>
      <w:r w:rsidRPr="009F6279">
        <w:rPr>
          <w:sz w:val="22"/>
          <w:szCs w:val="22"/>
        </w:rPr>
        <w:t xml:space="preserve"> или его аффилированным лицом. А также заключение такого договора между кандидатом и любым иным юридическим лицом (</w:t>
      </w:r>
      <w:r>
        <w:rPr>
          <w:sz w:val="22"/>
          <w:szCs w:val="22"/>
        </w:rPr>
        <w:t>индивидуальным</w:t>
      </w:r>
      <w:r w:rsidRPr="009F6279">
        <w:rPr>
          <w:sz w:val="22"/>
          <w:szCs w:val="22"/>
        </w:rPr>
        <w:t xml:space="preserve"> предпринимателем),  в составе учредителей (участников, акционеров) которого присутствуют те же учредители (или учредитель, акционер, участник), что и в составе учредителей (участников, акционеров) Заказчика, либо их родственники, либо работники (сотрудники) Заказчика</w:t>
      </w:r>
    </w:p>
    <w:p w:rsidR="00ED16EA" w:rsidRPr="009F6279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>В настоящем договоре под «</w:t>
      </w:r>
      <w:r w:rsidRPr="009F6279">
        <w:rPr>
          <w:sz w:val="22"/>
          <w:szCs w:val="22"/>
          <w:u w:val="single"/>
        </w:rPr>
        <w:t xml:space="preserve">представленным </w:t>
      </w:r>
      <w:r w:rsidRPr="009F6279">
        <w:rPr>
          <w:b/>
          <w:sz w:val="22"/>
          <w:szCs w:val="22"/>
          <w:u w:val="single"/>
        </w:rPr>
        <w:t>Исполнителем</w:t>
      </w:r>
      <w:r w:rsidRPr="009F6279">
        <w:rPr>
          <w:sz w:val="22"/>
          <w:szCs w:val="22"/>
          <w:u w:val="single"/>
        </w:rPr>
        <w:t xml:space="preserve"> кандидатом</w:t>
      </w:r>
      <w:r w:rsidRPr="009F6279">
        <w:rPr>
          <w:sz w:val="22"/>
          <w:szCs w:val="22"/>
        </w:rPr>
        <w:t>» подразумевае</w:t>
      </w:r>
      <w:r w:rsidRPr="009F6279">
        <w:rPr>
          <w:sz w:val="22"/>
          <w:szCs w:val="22"/>
        </w:rPr>
        <w:t>т</w:t>
      </w:r>
      <w:r w:rsidRPr="009F6279">
        <w:rPr>
          <w:sz w:val="22"/>
          <w:szCs w:val="22"/>
        </w:rPr>
        <w:t xml:space="preserve">ся претендент на какую-либо из заявленных </w:t>
      </w:r>
      <w:r w:rsidRPr="009F6279">
        <w:rPr>
          <w:b/>
          <w:sz w:val="22"/>
          <w:szCs w:val="22"/>
        </w:rPr>
        <w:t>Заказчиком</w:t>
      </w:r>
      <w:r w:rsidRPr="009F6279">
        <w:rPr>
          <w:sz w:val="22"/>
          <w:szCs w:val="22"/>
        </w:rPr>
        <w:t xml:space="preserve"> в соответствии с пунктом 2.2. н</w:t>
      </w:r>
      <w:r w:rsidRPr="009F6279">
        <w:rPr>
          <w:sz w:val="22"/>
          <w:szCs w:val="22"/>
        </w:rPr>
        <w:t>а</w:t>
      </w:r>
      <w:r w:rsidRPr="009F6279">
        <w:rPr>
          <w:sz w:val="22"/>
          <w:szCs w:val="22"/>
        </w:rPr>
        <w:t xml:space="preserve">стоящего договора позиций, которого </w:t>
      </w:r>
      <w:r w:rsidRPr="009F6279">
        <w:rPr>
          <w:b/>
          <w:sz w:val="22"/>
          <w:szCs w:val="22"/>
        </w:rPr>
        <w:t>Испо</w:t>
      </w:r>
      <w:r w:rsidRPr="009F6279">
        <w:rPr>
          <w:b/>
          <w:sz w:val="22"/>
          <w:szCs w:val="22"/>
        </w:rPr>
        <w:t>л</w:t>
      </w:r>
      <w:r w:rsidRPr="009F6279">
        <w:rPr>
          <w:b/>
          <w:sz w:val="22"/>
          <w:szCs w:val="22"/>
        </w:rPr>
        <w:t>нитель</w:t>
      </w:r>
      <w:r w:rsidRPr="009F6279">
        <w:rPr>
          <w:sz w:val="22"/>
          <w:szCs w:val="22"/>
        </w:rPr>
        <w:t xml:space="preserve"> представил </w:t>
      </w:r>
      <w:r w:rsidRPr="009F6279">
        <w:rPr>
          <w:b/>
          <w:sz w:val="22"/>
          <w:szCs w:val="22"/>
        </w:rPr>
        <w:t>Заказчику</w:t>
      </w:r>
      <w:r w:rsidRPr="009F6279">
        <w:rPr>
          <w:sz w:val="22"/>
          <w:szCs w:val="22"/>
        </w:rPr>
        <w:t xml:space="preserve"> лично, либо представил резюме претендента, либо другую информацию по требованию </w:t>
      </w:r>
      <w:r w:rsidRPr="009F6279">
        <w:rPr>
          <w:b/>
          <w:sz w:val="22"/>
          <w:szCs w:val="22"/>
        </w:rPr>
        <w:t>Заказчика</w:t>
      </w:r>
      <w:r w:rsidRPr="009F6279">
        <w:rPr>
          <w:sz w:val="22"/>
          <w:szCs w:val="22"/>
        </w:rPr>
        <w:t>.</w:t>
      </w:r>
    </w:p>
    <w:p w:rsidR="00ED16EA" w:rsidRPr="009F6279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b/>
          <w:bCs/>
          <w:sz w:val="22"/>
          <w:szCs w:val="22"/>
        </w:rPr>
        <w:t>Исполнитель</w:t>
      </w:r>
      <w:r w:rsidRPr="009F6279">
        <w:rPr>
          <w:sz w:val="22"/>
          <w:szCs w:val="22"/>
        </w:rPr>
        <w:t xml:space="preserve"> обязуется не рекомендовать кандидатов, представленных им </w:t>
      </w:r>
      <w:r w:rsidRPr="009F6279">
        <w:rPr>
          <w:b/>
          <w:bCs/>
          <w:sz w:val="22"/>
          <w:szCs w:val="22"/>
        </w:rPr>
        <w:t>Заказчику</w:t>
      </w:r>
      <w:r w:rsidRPr="009F6279">
        <w:rPr>
          <w:sz w:val="22"/>
          <w:szCs w:val="22"/>
        </w:rPr>
        <w:t xml:space="preserve"> и принятых последним на работу, любым третьим лицам в течение всего времени их работы у </w:t>
      </w:r>
      <w:r w:rsidRPr="009F6279">
        <w:rPr>
          <w:b/>
          <w:bCs/>
          <w:sz w:val="22"/>
          <w:szCs w:val="22"/>
        </w:rPr>
        <w:t>Заказчика</w:t>
      </w:r>
      <w:r w:rsidRPr="009F6279">
        <w:rPr>
          <w:sz w:val="22"/>
          <w:szCs w:val="22"/>
        </w:rPr>
        <w:t>.</w:t>
      </w:r>
    </w:p>
    <w:p w:rsidR="00ED16EA" w:rsidRPr="009F6279" w:rsidRDefault="00ED16EA" w:rsidP="007A526C">
      <w:pPr>
        <w:numPr>
          <w:ilvl w:val="1"/>
          <w:numId w:val="9"/>
        </w:numPr>
        <w:tabs>
          <w:tab w:val="clear" w:pos="792"/>
          <w:tab w:val="num" w:pos="567"/>
        </w:tabs>
        <w:ind w:left="567" w:hanging="567"/>
        <w:jc w:val="both"/>
        <w:rPr>
          <w:sz w:val="22"/>
          <w:szCs w:val="22"/>
        </w:rPr>
      </w:pPr>
      <w:r w:rsidRPr="009F6279">
        <w:rPr>
          <w:sz w:val="22"/>
          <w:szCs w:val="22"/>
        </w:rPr>
        <w:t xml:space="preserve">В случае если в течение года  с момента представления </w:t>
      </w:r>
      <w:r w:rsidRPr="009F6279">
        <w:rPr>
          <w:b/>
          <w:bCs/>
          <w:sz w:val="22"/>
          <w:szCs w:val="22"/>
        </w:rPr>
        <w:t>Исполнителем</w:t>
      </w:r>
      <w:r w:rsidRPr="009F6279">
        <w:rPr>
          <w:sz w:val="22"/>
          <w:szCs w:val="22"/>
        </w:rPr>
        <w:t xml:space="preserve"> кандидата </w:t>
      </w:r>
      <w:r w:rsidRPr="009F6279">
        <w:rPr>
          <w:b/>
          <w:bCs/>
          <w:sz w:val="22"/>
          <w:szCs w:val="22"/>
        </w:rPr>
        <w:t>Заказчик</w:t>
      </w:r>
      <w:r w:rsidRPr="009F6279">
        <w:rPr>
          <w:sz w:val="22"/>
          <w:szCs w:val="22"/>
        </w:rPr>
        <w:t xml:space="preserve"> примет его на работу на любую должность (даже не заявленную первоначально), </w:t>
      </w:r>
      <w:r w:rsidRPr="009F6279">
        <w:rPr>
          <w:b/>
          <w:bCs/>
          <w:sz w:val="22"/>
          <w:szCs w:val="22"/>
        </w:rPr>
        <w:t>Исполнитель</w:t>
      </w:r>
      <w:r w:rsidRPr="009F6279">
        <w:rPr>
          <w:sz w:val="22"/>
          <w:szCs w:val="22"/>
        </w:rPr>
        <w:t xml:space="preserve"> имеет право на получение, оговоренного настоящим договором, вознаграждения по позиции, на которую представлялся кандидат. Под кандидатом </w:t>
      </w:r>
      <w:r w:rsidRPr="009F6279">
        <w:rPr>
          <w:b/>
          <w:bCs/>
          <w:sz w:val="22"/>
          <w:szCs w:val="22"/>
        </w:rPr>
        <w:t>Стороны</w:t>
      </w:r>
      <w:r w:rsidRPr="009F6279">
        <w:rPr>
          <w:sz w:val="22"/>
          <w:szCs w:val="22"/>
        </w:rPr>
        <w:t xml:space="preserve"> договорились понимать любого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представленных </w:t>
      </w:r>
      <w:r w:rsidRPr="009F6279">
        <w:rPr>
          <w:b/>
          <w:bCs/>
          <w:sz w:val="22"/>
          <w:szCs w:val="22"/>
        </w:rPr>
        <w:t xml:space="preserve">Исполнителем </w:t>
      </w:r>
      <w:r w:rsidRPr="009F6279">
        <w:rPr>
          <w:sz w:val="22"/>
          <w:szCs w:val="22"/>
        </w:rPr>
        <w:t xml:space="preserve">(лично или по резюме) кандидатов в период действия договора между </w:t>
      </w:r>
      <w:r w:rsidRPr="009F6279">
        <w:rPr>
          <w:b/>
          <w:bCs/>
          <w:sz w:val="22"/>
          <w:szCs w:val="22"/>
        </w:rPr>
        <w:t>Исполнителем</w:t>
      </w:r>
      <w:r w:rsidRPr="009F6279">
        <w:rPr>
          <w:sz w:val="22"/>
          <w:szCs w:val="22"/>
        </w:rPr>
        <w:t xml:space="preserve"> и </w:t>
      </w:r>
      <w:r w:rsidRPr="009F6279">
        <w:rPr>
          <w:b/>
          <w:bCs/>
          <w:sz w:val="22"/>
          <w:szCs w:val="22"/>
        </w:rPr>
        <w:t>Заказчиком.</w:t>
      </w:r>
    </w:p>
    <w:p w:rsidR="00ED16EA" w:rsidRDefault="00ED16EA" w:rsidP="007A526C">
      <w:pPr>
        <w:pStyle w:val="20"/>
        <w:numPr>
          <w:ilvl w:val="1"/>
          <w:numId w:val="9"/>
        </w:numPr>
        <w:tabs>
          <w:tab w:val="clear" w:pos="792"/>
          <w:tab w:val="num" w:pos="567"/>
        </w:tabs>
        <w:ind w:left="567" w:right="-2" w:hanging="567"/>
        <w:rPr>
          <w:b w:val="0"/>
          <w:sz w:val="22"/>
          <w:szCs w:val="22"/>
        </w:rPr>
      </w:pPr>
      <w:r w:rsidRPr="009F6279">
        <w:rPr>
          <w:b w:val="0"/>
          <w:sz w:val="22"/>
          <w:szCs w:val="22"/>
        </w:rPr>
        <w:t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с даты исполнения настоящего Договора.</w:t>
      </w:r>
    </w:p>
    <w:p w:rsidR="00215F8C" w:rsidRPr="00282CEF" w:rsidRDefault="00215F8C" w:rsidP="00215F8C">
      <w:pPr>
        <w:pStyle w:val="20"/>
        <w:numPr>
          <w:ilvl w:val="1"/>
          <w:numId w:val="9"/>
        </w:numPr>
        <w:tabs>
          <w:tab w:val="clear" w:pos="792"/>
        </w:tabs>
        <w:ind w:left="567" w:right="-2" w:hanging="567"/>
        <w:rPr>
          <w:b w:val="0"/>
          <w:sz w:val="22"/>
          <w:szCs w:val="22"/>
        </w:rPr>
      </w:pPr>
      <w:r w:rsidRPr="00282CEF">
        <w:rPr>
          <w:b w:val="0"/>
          <w:sz w:val="22"/>
          <w:szCs w:val="22"/>
        </w:rPr>
        <w:t>Настоящий Договор, а также все изменения и дополнения к настоящему Договору, иные документы (в т.ч. акты приема оказанных услуг (выполненных работ), подписанные Сторонами и переданные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документа, подписанного уполномоченным лицом и скрепленного печатью (если это требуется), переданная другой Стороне посредством электронной почты, также имеет юридическую силу.</w:t>
      </w:r>
    </w:p>
    <w:p w:rsidR="00215F8C" w:rsidRDefault="00215F8C" w:rsidP="00215F8C">
      <w:pPr>
        <w:pStyle w:val="20"/>
        <w:ind w:left="567" w:right="-2" w:firstLine="306"/>
        <w:rPr>
          <w:b w:val="0"/>
          <w:sz w:val="22"/>
          <w:szCs w:val="22"/>
        </w:rPr>
      </w:pPr>
      <w:r w:rsidRPr="00282CEF">
        <w:rPr>
          <w:b w:val="0"/>
          <w:sz w:val="22"/>
          <w:szCs w:val="22"/>
        </w:rPr>
        <w:lastRenderedPageBreak/>
        <w:t>По соглашению сторон, указанное правило о юридической силе вышеуказанных документов, имеет силу соглашения сторон о признании сторонами обстоятельств в порядке части 2 статьи 70 АПК РФ.</w:t>
      </w:r>
    </w:p>
    <w:p w:rsidR="00ED16EA" w:rsidRDefault="00ED16EA" w:rsidP="00ED16EA">
      <w:pPr>
        <w:pStyle w:val="20"/>
        <w:ind w:left="426" w:right="-2"/>
        <w:rPr>
          <w:b w:val="0"/>
          <w:sz w:val="22"/>
          <w:szCs w:val="22"/>
        </w:rPr>
      </w:pPr>
    </w:p>
    <w:p w:rsidR="00ED16EA" w:rsidRDefault="00ED16EA" w:rsidP="002F02A6">
      <w:pPr>
        <w:pStyle w:val="20"/>
        <w:numPr>
          <w:ilvl w:val="0"/>
          <w:numId w:val="9"/>
        </w:numPr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Прекращение договора</w:t>
      </w:r>
    </w:p>
    <w:p w:rsidR="00ED16EA" w:rsidRPr="00081BA3" w:rsidRDefault="00ED16EA" w:rsidP="00ED16EA">
      <w:pPr>
        <w:pStyle w:val="20"/>
        <w:ind w:left="360" w:right="-2"/>
        <w:rPr>
          <w:sz w:val="22"/>
          <w:szCs w:val="22"/>
        </w:rPr>
      </w:pPr>
    </w:p>
    <w:p w:rsidR="00ED16EA" w:rsidRPr="00081BA3" w:rsidRDefault="00ED16EA" w:rsidP="007A526C">
      <w:pPr>
        <w:numPr>
          <w:ilvl w:val="1"/>
          <w:numId w:val="9"/>
        </w:numPr>
        <w:tabs>
          <w:tab w:val="clear" w:pos="792"/>
          <w:tab w:val="num" w:pos="0"/>
        </w:tabs>
        <w:ind w:left="567" w:hanging="567"/>
        <w:jc w:val="both"/>
        <w:rPr>
          <w:sz w:val="22"/>
          <w:szCs w:val="22"/>
        </w:rPr>
      </w:pPr>
      <w:r w:rsidRPr="00081BA3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в течение </w:t>
      </w:r>
      <w:r w:rsidR="002F02A6">
        <w:rPr>
          <w:sz w:val="22"/>
          <w:szCs w:val="22"/>
        </w:rPr>
        <w:t xml:space="preserve"> года. В случае,</w:t>
      </w:r>
      <w:r w:rsidRPr="00081BA3">
        <w:rPr>
          <w:sz w:val="22"/>
          <w:szCs w:val="22"/>
        </w:rPr>
        <w:t xml:space="preserve"> если за один месяц до срока окончания договора ни одна из сторон не заявила о </w:t>
      </w:r>
      <w:r w:rsidR="002F02A6">
        <w:rPr>
          <w:sz w:val="22"/>
          <w:szCs w:val="22"/>
        </w:rPr>
        <w:t>расторжении</w:t>
      </w:r>
      <w:r w:rsidRPr="00081BA3">
        <w:rPr>
          <w:sz w:val="22"/>
          <w:szCs w:val="22"/>
        </w:rPr>
        <w:t xml:space="preserve"> договора, договор считается пролонгированным на следующий  год.</w:t>
      </w:r>
      <w:r>
        <w:rPr>
          <w:sz w:val="22"/>
          <w:szCs w:val="22"/>
        </w:rPr>
        <w:t xml:space="preserve"> </w:t>
      </w:r>
      <w:r w:rsidRPr="00081BA3">
        <w:rPr>
          <w:sz w:val="22"/>
          <w:szCs w:val="22"/>
        </w:rPr>
        <w:t>Количество пролонгаций не ограничено.</w:t>
      </w:r>
    </w:p>
    <w:p w:rsidR="00ED16EA" w:rsidRDefault="00ED16EA" w:rsidP="007A526C">
      <w:pPr>
        <w:numPr>
          <w:ilvl w:val="1"/>
          <w:numId w:val="9"/>
        </w:numPr>
        <w:tabs>
          <w:tab w:val="clear" w:pos="79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может быть расторгнут как полностью, так и в его части (в отношении конкретной Заявки) в любое время по письменному соглашению сторон. </w:t>
      </w:r>
    </w:p>
    <w:p w:rsidR="00D10B6D" w:rsidRDefault="00D10B6D" w:rsidP="00ED16EA">
      <w:pPr>
        <w:ind w:left="2124" w:firstLine="708"/>
        <w:jc w:val="both"/>
        <w:rPr>
          <w:sz w:val="22"/>
          <w:szCs w:val="22"/>
        </w:rPr>
      </w:pPr>
    </w:p>
    <w:p w:rsidR="00ED16EA" w:rsidRPr="009F6279" w:rsidRDefault="00ED16EA" w:rsidP="00ED16EA">
      <w:pPr>
        <w:ind w:left="2124" w:firstLine="708"/>
        <w:jc w:val="both"/>
        <w:rPr>
          <w:b/>
          <w:sz w:val="22"/>
          <w:szCs w:val="22"/>
        </w:rPr>
      </w:pPr>
      <w:r w:rsidRPr="009F6279">
        <w:rPr>
          <w:b/>
          <w:sz w:val="22"/>
          <w:szCs w:val="22"/>
        </w:rPr>
        <w:t>6. АДРЕСА И РЕКВИЗИТЫ СТОРОН</w:t>
      </w:r>
    </w:p>
    <w:p w:rsidR="00ED16EA" w:rsidRPr="009F6279" w:rsidRDefault="00ED16EA" w:rsidP="00ED16EA">
      <w:pPr>
        <w:jc w:val="both"/>
        <w:rPr>
          <w:sz w:val="22"/>
          <w:szCs w:val="22"/>
        </w:rPr>
      </w:pPr>
    </w:p>
    <w:p w:rsidR="00ED16EA" w:rsidRPr="009F6279" w:rsidRDefault="00ED16EA" w:rsidP="00ED16EA">
      <w:pPr>
        <w:ind w:firstLine="360"/>
        <w:jc w:val="both"/>
        <w:rPr>
          <w:b/>
          <w:sz w:val="22"/>
          <w:szCs w:val="22"/>
        </w:rPr>
      </w:pPr>
      <w:r w:rsidRPr="009F6279">
        <w:rPr>
          <w:b/>
          <w:sz w:val="22"/>
          <w:szCs w:val="22"/>
        </w:rPr>
        <w:t>ЗАКАЗЧИК:</w:t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</w:r>
      <w:r w:rsidRPr="009F6279">
        <w:rPr>
          <w:sz w:val="22"/>
          <w:szCs w:val="22"/>
        </w:rPr>
        <w:tab/>
        <w:t xml:space="preserve">   </w:t>
      </w:r>
      <w:r w:rsidRPr="009F6279">
        <w:rPr>
          <w:b/>
          <w:sz w:val="22"/>
          <w:szCs w:val="22"/>
        </w:rPr>
        <w:t>ИСПОЛНИТЕЛЬ: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ED16EA" w:rsidRPr="009F6279" w:rsidTr="004E1C6E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ED16EA" w:rsidRPr="005151AC" w:rsidRDefault="00ED16EA" w:rsidP="004E1C6E">
            <w:pPr>
              <w:rPr>
                <w:b/>
                <w:i/>
                <w:highlight w:val="yellow"/>
              </w:rPr>
            </w:pPr>
            <w:r w:rsidRPr="005151AC">
              <w:rPr>
                <w:b/>
                <w:i/>
                <w:highlight w:val="yellow"/>
              </w:rPr>
              <w:t>ООО «        »</w:t>
            </w:r>
          </w:p>
          <w:p w:rsidR="00ED16EA" w:rsidRPr="005151AC" w:rsidRDefault="00ED16EA" w:rsidP="004E1C6E">
            <w:pPr>
              <w:rPr>
                <w:highlight w:val="yellow"/>
              </w:rPr>
            </w:pPr>
          </w:p>
          <w:p w:rsidR="00ED16EA" w:rsidRPr="005151AC" w:rsidRDefault="00ED16EA" w:rsidP="004E1C6E">
            <w:r w:rsidRPr="005151AC">
              <w:rPr>
                <w:highlight w:val="yellow"/>
              </w:rPr>
              <w:t>Адрес:</w:t>
            </w:r>
          </w:p>
          <w:p w:rsidR="00ED16EA" w:rsidRPr="005151AC" w:rsidRDefault="00ED16EA" w:rsidP="004E1C6E">
            <w:r w:rsidRPr="005151AC">
              <w:t xml:space="preserve"> </w:t>
            </w:r>
          </w:p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>
            <w:r w:rsidRPr="005151AC">
              <w:t xml:space="preserve">_______________________/  </w:t>
            </w:r>
            <w:r w:rsidRPr="005151AC">
              <w:rPr>
                <w:highlight w:val="yellow"/>
              </w:rPr>
              <w:t>____________</w:t>
            </w:r>
          </w:p>
          <w:p w:rsidR="00ED16EA" w:rsidRPr="005151AC" w:rsidRDefault="00ED16EA" w:rsidP="004E1C6E">
            <w:r w:rsidRPr="005151AC">
              <w:t xml:space="preserve">         м.п.</w:t>
            </w:r>
          </w:p>
        </w:tc>
        <w:tc>
          <w:tcPr>
            <w:tcW w:w="5210" w:type="dxa"/>
          </w:tcPr>
          <w:p w:rsidR="00ED16EA" w:rsidRPr="005151AC" w:rsidRDefault="00ED16EA" w:rsidP="004E1C6E">
            <w:pPr>
              <w:pStyle w:val="2"/>
              <w:rPr>
                <w:i w:val="0"/>
                <w:sz w:val="20"/>
              </w:rPr>
            </w:pPr>
            <w:r w:rsidRPr="005151AC">
              <w:rPr>
                <w:i w:val="0"/>
                <w:sz w:val="20"/>
              </w:rPr>
              <w:t>ООО «Компания «РЭДИ»</w:t>
            </w:r>
          </w:p>
          <w:p w:rsidR="00ED16EA" w:rsidRPr="005151AC" w:rsidRDefault="00ED16EA" w:rsidP="004E1C6E"/>
          <w:p w:rsidR="00ED16EA" w:rsidRPr="005151AC" w:rsidRDefault="00ED16EA" w:rsidP="004E1C6E">
            <w:pPr>
              <w:jc w:val="both"/>
            </w:pPr>
            <w:smartTag w:uri="urn:schemas-microsoft-com:office:smarttags" w:element="metricconverter">
              <w:smartTagPr>
                <w:attr w:name="ProductID" w:val="603005, г"/>
              </w:smartTagPr>
              <w:r w:rsidRPr="005151AC">
                <w:t>603005, г</w:t>
              </w:r>
            </w:smartTag>
            <w:r w:rsidRPr="005151AC">
              <w:t xml:space="preserve">. Нижний Новгород, ул. Пискунова, д.29, </w:t>
            </w:r>
            <w:r w:rsidR="006F66C8">
              <w:t>п.16</w:t>
            </w:r>
          </w:p>
          <w:p w:rsidR="00ED16EA" w:rsidRPr="005151AC" w:rsidRDefault="00ED16EA" w:rsidP="004E1C6E">
            <w:pPr>
              <w:jc w:val="both"/>
            </w:pPr>
            <w:r w:rsidRPr="005151AC">
              <w:t>ИНН 5260118155, КПП 526001001,</w:t>
            </w:r>
          </w:p>
          <w:p w:rsidR="00ED16EA" w:rsidRPr="005151AC" w:rsidRDefault="00ED16EA" w:rsidP="004E1C6E">
            <w:pPr>
              <w:jc w:val="both"/>
              <w:rPr>
                <w:bCs/>
              </w:rPr>
            </w:pPr>
            <w:r w:rsidRPr="005151AC">
              <w:rPr>
                <w:bCs/>
              </w:rPr>
              <w:t xml:space="preserve">р/с 40702810542000002563 Волго-Вятский банк ПАО «Сбербанк России», </w:t>
            </w:r>
          </w:p>
          <w:p w:rsidR="00ED16EA" w:rsidRPr="005151AC" w:rsidRDefault="00ED16EA" w:rsidP="004E1C6E">
            <w:pPr>
              <w:jc w:val="both"/>
              <w:rPr>
                <w:bCs/>
              </w:rPr>
            </w:pPr>
            <w:r w:rsidRPr="005151AC">
              <w:rPr>
                <w:bCs/>
              </w:rPr>
              <w:t>к/с 30101810900000000603, БИК 042202603</w:t>
            </w:r>
          </w:p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/>
          <w:p w:rsidR="00ED16EA" w:rsidRPr="005151AC" w:rsidRDefault="00ED16EA" w:rsidP="004E1C6E">
            <w:r w:rsidRPr="005151AC">
              <w:t>______________________/ И.Ю. Базанова</w:t>
            </w:r>
          </w:p>
          <w:p w:rsidR="00ED16EA" w:rsidRPr="005151AC" w:rsidRDefault="00ED16EA" w:rsidP="004E1C6E">
            <w:r w:rsidRPr="005151AC">
              <w:t>м.п.</w:t>
            </w:r>
          </w:p>
        </w:tc>
      </w:tr>
    </w:tbl>
    <w:p w:rsidR="00ED16EA" w:rsidRPr="009F6279" w:rsidRDefault="00ED16EA" w:rsidP="00ED16EA">
      <w:pPr>
        <w:rPr>
          <w:sz w:val="22"/>
          <w:szCs w:val="22"/>
        </w:rPr>
      </w:pPr>
    </w:p>
    <w:p w:rsidR="003320A6" w:rsidRPr="00ED16EA" w:rsidRDefault="003320A6" w:rsidP="00ED16EA"/>
    <w:sectPr w:rsidR="003320A6" w:rsidRPr="00ED16EA">
      <w:footerReference w:type="even" r:id="rId7"/>
      <w:footerReference w:type="default" r:id="rId8"/>
      <w:pgSz w:w="11906" w:h="16838"/>
      <w:pgMar w:top="851" w:right="851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E6" w:rsidRDefault="005526E6">
      <w:r>
        <w:separator/>
      </w:r>
    </w:p>
  </w:endnote>
  <w:endnote w:type="continuationSeparator" w:id="0">
    <w:p w:rsidR="005526E6" w:rsidRDefault="0055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A6" w:rsidRDefault="003320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320A6" w:rsidRDefault="003320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A6" w:rsidRDefault="003320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7A6">
      <w:rPr>
        <w:rStyle w:val="a6"/>
        <w:noProof/>
      </w:rPr>
      <w:t>4</w:t>
    </w:r>
    <w:r>
      <w:rPr>
        <w:rStyle w:val="a6"/>
      </w:rPr>
      <w:fldChar w:fldCharType="end"/>
    </w:r>
  </w:p>
  <w:p w:rsidR="003320A6" w:rsidRDefault="003320A6">
    <w:pPr>
      <w:pStyle w:val="a5"/>
      <w:ind w:right="360"/>
    </w:pPr>
    <w:r>
      <w:t>Заказчик</w:t>
    </w:r>
    <w:r>
      <w:tab/>
      <w:t xml:space="preserve">                                 </w:t>
    </w:r>
    <w:r w:rsidR="008356A4">
      <w:t xml:space="preserve">                                                   </w:t>
    </w:r>
    <w:r>
      <w:t>Исполнитель</w:t>
    </w:r>
  </w:p>
  <w:p w:rsidR="003320A6" w:rsidRDefault="006D47AE">
    <w:pPr>
      <w:pStyle w:val="a5"/>
      <w:ind w:right="360"/>
    </w:pPr>
    <w:r>
      <w:t>_____________________/</w:t>
    </w:r>
    <w:r w:rsidR="00374917">
      <w:t xml:space="preserve"> </w:t>
    </w:r>
    <w:r w:rsidR="007B21A9" w:rsidRPr="007B21A9">
      <w:rPr>
        <w:highlight w:val="yellow"/>
      </w:rPr>
      <w:t>_____________</w:t>
    </w:r>
    <w:r w:rsidR="00374917">
      <w:t xml:space="preserve">                       </w:t>
    </w:r>
    <w:r w:rsidR="003320A6">
      <w:t xml:space="preserve">       </w:t>
    </w:r>
    <w:r>
      <w:t xml:space="preserve">                         ____</w:t>
    </w:r>
    <w:r w:rsidR="003320A6">
      <w:t>_</w:t>
    </w:r>
    <w:r>
      <w:t>___</w:t>
    </w:r>
    <w:r w:rsidR="003320A6">
      <w:t xml:space="preserve">_____________ </w:t>
    </w:r>
    <w:r>
      <w:t>/</w:t>
    </w:r>
    <w:r w:rsidR="003320A6">
      <w:t>И.</w:t>
    </w:r>
    <w:r w:rsidR="00B45C61">
      <w:t>Ю</w:t>
    </w:r>
    <w:r w:rsidR="003320A6">
      <w:t>. Базанова</w:t>
    </w:r>
  </w:p>
  <w:p w:rsidR="003320A6" w:rsidRDefault="00781387">
    <w:pPr>
      <w:pStyle w:val="a5"/>
      <w:ind w:right="360"/>
    </w:pPr>
    <w: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E6" w:rsidRDefault="005526E6">
      <w:r>
        <w:separator/>
      </w:r>
    </w:p>
  </w:footnote>
  <w:footnote w:type="continuationSeparator" w:id="0">
    <w:p w:rsidR="005526E6" w:rsidRDefault="0055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C4C"/>
    <w:multiLevelType w:val="hybridMultilevel"/>
    <w:tmpl w:val="19145FBC"/>
    <w:lvl w:ilvl="0" w:tplc="4B1E2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973"/>
    <w:multiLevelType w:val="multilevel"/>
    <w:tmpl w:val="A09E7B7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1217C32"/>
    <w:multiLevelType w:val="multilevel"/>
    <w:tmpl w:val="BFD842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4DA5904"/>
    <w:multiLevelType w:val="multilevel"/>
    <w:tmpl w:val="55FC3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75F7FC7"/>
    <w:multiLevelType w:val="multilevel"/>
    <w:tmpl w:val="25B4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661333"/>
    <w:multiLevelType w:val="multilevel"/>
    <w:tmpl w:val="7388C5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17D323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4F04CEB"/>
    <w:multiLevelType w:val="multilevel"/>
    <w:tmpl w:val="22C07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</w:abstractNum>
  <w:abstractNum w:abstractNumId="8" w15:restartNumberingAfterBreak="0">
    <w:nsid w:val="27BD39AC"/>
    <w:multiLevelType w:val="multilevel"/>
    <w:tmpl w:val="E604D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282235"/>
    <w:multiLevelType w:val="hybridMultilevel"/>
    <w:tmpl w:val="D27EB1F8"/>
    <w:lvl w:ilvl="0" w:tplc="AA4C9C3A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47AE"/>
    <w:multiLevelType w:val="multilevel"/>
    <w:tmpl w:val="21E6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DE3F0F"/>
    <w:multiLevelType w:val="hybridMultilevel"/>
    <w:tmpl w:val="32A06A06"/>
    <w:lvl w:ilvl="0" w:tplc="A90CD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5A69C2"/>
    <w:multiLevelType w:val="multilevel"/>
    <w:tmpl w:val="3D86C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434852F2"/>
    <w:multiLevelType w:val="multilevel"/>
    <w:tmpl w:val="13D654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8566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27D3D73"/>
    <w:multiLevelType w:val="multilevel"/>
    <w:tmpl w:val="02E8D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7E18DB"/>
    <w:multiLevelType w:val="multilevel"/>
    <w:tmpl w:val="A0B4A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58EA50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D13C9A"/>
    <w:multiLevelType w:val="multilevel"/>
    <w:tmpl w:val="1268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DD8790F"/>
    <w:multiLevelType w:val="multilevel"/>
    <w:tmpl w:val="DC66C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BD218A"/>
    <w:multiLevelType w:val="hybridMultilevel"/>
    <w:tmpl w:val="CBDA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10E4"/>
    <w:multiLevelType w:val="multilevel"/>
    <w:tmpl w:val="68AA9C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295418C"/>
    <w:multiLevelType w:val="multilevel"/>
    <w:tmpl w:val="E604D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DD17E1"/>
    <w:multiLevelType w:val="multilevel"/>
    <w:tmpl w:val="6FD6D8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FD2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7E086E"/>
    <w:multiLevelType w:val="hybridMultilevel"/>
    <w:tmpl w:val="425C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17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22"/>
  </w:num>
  <w:num w:numId="10">
    <w:abstractNumId w:val="15"/>
  </w:num>
  <w:num w:numId="11">
    <w:abstractNumId w:val="5"/>
  </w:num>
  <w:num w:numId="12">
    <w:abstractNumId w:val="12"/>
  </w:num>
  <w:num w:numId="13">
    <w:abstractNumId w:val="2"/>
  </w:num>
  <w:num w:numId="14">
    <w:abstractNumId w:val="18"/>
  </w:num>
  <w:num w:numId="15">
    <w:abstractNumId w:val="4"/>
  </w:num>
  <w:num w:numId="16">
    <w:abstractNumId w:val="14"/>
  </w:num>
  <w:num w:numId="17">
    <w:abstractNumId w:val="6"/>
  </w:num>
  <w:num w:numId="18">
    <w:abstractNumId w:val="11"/>
  </w:num>
  <w:num w:numId="19">
    <w:abstractNumId w:val="21"/>
  </w:num>
  <w:num w:numId="20">
    <w:abstractNumId w:val="0"/>
  </w:num>
  <w:num w:numId="21">
    <w:abstractNumId w:val="25"/>
  </w:num>
  <w:num w:numId="22">
    <w:abstractNumId w:val="20"/>
  </w:num>
  <w:num w:numId="23">
    <w:abstractNumId w:val="19"/>
  </w:num>
  <w:num w:numId="24">
    <w:abstractNumId w:val="8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E"/>
    <w:rsid w:val="00000DAB"/>
    <w:rsid w:val="00001829"/>
    <w:rsid w:val="0000314C"/>
    <w:rsid w:val="00006683"/>
    <w:rsid w:val="000218C8"/>
    <w:rsid w:val="00027937"/>
    <w:rsid w:val="00031D57"/>
    <w:rsid w:val="00081BA3"/>
    <w:rsid w:val="00086480"/>
    <w:rsid w:val="000C3136"/>
    <w:rsid w:val="000D1A4C"/>
    <w:rsid w:val="000E6B50"/>
    <w:rsid w:val="000E7EDB"/>
    <w:rsid w:val="00196AA1"/>
    <w:rsid w:val="001E3BE1"/>
    <w:rsid w:val="001E73A4"/>
    <w:rsid w:val="001F65DB"/>
    <w:rsid w:val="00215F8C"/>
    <w:rsid w:val="00221EFB"/>
    <w:rsid w:val="00231618"/>
    <w:rsid w:val="00251510"/>
    <w:rsid w:val="00252B73"/>
    <w:rsid w:val="00253BD6"/>
    <w:rsid w:val="002549D4"/>
    <w:rsid w:val="00282CEF"/>
    <w:rsid w:val="002B4B29"/>
    <w:rsid w:val="002C1338"/>
    <w:rsid w:val="002E150D"/>
    <w:rsid w:val="002F02A6"/>
    <w:rsid w:val="003008C6"/>
    <w:rsid w:val="00304D18"/>
    <w:rsid w:val="003055E9"/>
    <w:rsid w:val="00314238"/>
    <w:rsid w:val="003263F1"/>
    <w:rsid w:val="00326B6F"/>
    <w:rsid w:val="003320A6"/>
    <w:rsid w:val="00352060"/>
    <w:rsid w:val="00352348"/>
    <w:rsid w:val="00353997"/>
    <w:rsid w:val="00357164"/>
    <w:rsid w:val="00374917"/>
    <w:rsid w:val="003A0ABB"/>
    <w:rsid w:val="003A36EA"/>
    <w:rsid w:val="003A5B50"/>
    <w:rsid w:val="003C6E03"/>
    <w:rsid w:val="003D0BED"/>
    <w:rsid w:val="003D3E34"/>
    <w:rsid w:val="003E51ED"/>
    <w:rsid w:val="003E66DA"/>
    <w:rsid w:val="0042724F"/>
    <w:rsid w:val="004277A0"/>
    <w:rsid w:val="0043330D"/>
    <w:rsid w:val="00455F66"/>
    <w:rsid w:val="00466124"/>
    <w:rsid w:val="00483433"/>
    <w:rsid w:val="00487C79"/>
    <w:rsid w:val="00492DC3"/>
    <w:rsid w:val="004E1C6E"/>
    <w:rsid w:val="004F4D8D"/>
    <w:rsid w:val="004F7C6D"/>
    <w:rsid w:val="0050252F"/>
    <w:rsid w:val="005151AC"/>
    <w:rsid w:val="005156BD"/>
    <w:rsid w:val="005373C9"/>
    <w:rsid w:val="00544699"/>
    <w:rsid w:val="00544DD8"/>
    <w:rsid w:val="005526E6"/>
    <w:rsid w:val="00587B62"/>
    <w:rsid w:val="005E0356"/>
    <w:rsid w:val="005E5A73"/>
    <w:rsid w:val="00623662"/>
    <w:rsid w:val="00625326"/>
    <w:rsid w:val="0062602B"/>
    <w:rsid w:val="0062754B"/>
    <w:rsid w:val="00660B47"/>
    <w:rsid w:val="00673EB5"/>
    <w:rsid w:val="00682812"/>
    <w:rsid w:val="006C4255"/>
    <w:rsid w:val="006D134F"/>
    <w:rsid w:val="006D47AE"/>
    <w:rsid w:val="006E4128"/>
    <w:rsid w:val="006F66C8"/>
    <w:rsid w:val="00721879"/>
    <w:rsid w:val="007227A3"/>
    <w:rsid w:val="00736B1C"/>
    <w:rsid w:val="00746048"/>
    <w:rsid w:val="00746A74"/>
    <w:rsid w:val="007736EA"/>
    <w:rsid w:val="00776C29"/>
    <w:rsid w:val="00781387"/>
    <w:rsid w:val="007813B9"/>
    <w:rsid w:val="007814D7"/>
    <w:rsid w:val="00791AFD"/>
    <w:rsid w:val="007A526C"/>
    <w:rsid w:val="007B21A9"/>
    <w:rsid w:val="007C05FA"/>
    <w:rsid w:val="007C4A6B"/>
    <w:rsid w:val="007F7CF1"/>
    <w:rsid w:val="00805142"/>
    <w:rsid w:val="0082482D"/>
    <w:rsid w:val="008356A4"/>
    <w:rsid w:val="00847EEC"/>
    <w:rsid w:val="00865786"/>
    <w:rsid w:val="008A1A76"/>
    <w:rsid w:val="008C035D"/>
    <w:rsid w:val="008C2016"/>
    <w:rsid w:val="008C5ECC"/>
    <w:rsid w:val="008C7441"/>
    <w:rsid w:val="008F7238"/>
    <w:rsid w:val="009052A5"/>
    <w:rsid w:val="009134EB"/>
    <w:rsid w:val="009504F8"/>
    <w:rsid w:val="00963246"/>
    <w:rsid w:val="0096528C"/>
    <w:rsid w:val="00967A45"/>
    <w:rsid w:val="00974F8C"/>
    <w:rsid w:val="009A2D23"/>
    <w:rsid w:val="009C5448"/>
    <w:rsid w:val="009F152C"/>
    <w:rsid w:val="009F6279"/>
    <w:rsid w:val="00A2533B"/>
    <w:rsid w:val="00A26224"/>
    <w:rsid w:val="00A4072E"/>
    <w:rsid w:val="00A41118"/>
    <w:rsid w:val="00A77C42"/>
    <w:rsid w:val="00AA74D3"/>
    <w:rsid w:val="00AB2737"/>
    <w:rsid w:val="00B45C61"/>
    <w:rsid w:val="00B67EF4"/>
    <w:rsid w:val="00B7510E"/>
    <w:rsid w:val="00B7631F"/>
    <w:rsid w:val="00B92806"/>
    <w:rsid w:val="00B957D4"/>
    <w:rsid w:val="00B962A7"/>
    <w:rsid w:val="00BA4CC0"/>
    <w:rsid w:val="00BA5700"/>
    <w:rsid w:val="00BB0B1F"/>
    <w:rsid w:val="00BE0E60"/>
    <w:rsid w:val="00BE409C"/>
    <w:rsid w:val="00BE7313"/>
    <w:rsid w:val="00BF5DA4"/>
    <w:rsid w:val="00BF6E81"/>
    <w:rsid w:val="00C3250E"/>
    <w:rsid w:val="00C363B5"/>
    <w:rsid w:val="00C4011D"/>
    <w:rsid w:val="00C4359C"/>
    <w:rsid w:val="00C47000"/>
    <w:rsid w:val="00C51929"/>
    <w:rsid w:val="00C563D6"/>
    <w:rsid w:val="00C6195D"/>
    <w:rsid w:val="00C86843"/>
    <w:rsid w:val="00C933AE"/>
    <w:rsid w:val="00CA73BD"/>
    <w:rsid w:val="00CC0347"/>
    <w:rsid w:val="00CC0D67"/>
    <w:rsid w:val="00CC6C0B"/>
    <w:rsid w:val="00CD403E"/>
    <w:rsid w:val="00CE3A17"/>
    <w:rsid w:val="00D10928"/>
    <w:rsid w:val="00D10B6D"/>
    <w:rsid w:val="00D54A09"/>
    <w:rsid w:val="00D76A99"/>
    <w:rsid w:val="00DB028B"/>
    <w:rsid w:val="00DB067A"/>
    <w:rsid w:val="00DB1B28"/>
    <w:rsid w:val="00E00D03"/>
    <w:rsid w:val="00E17DDE"/>
    <w:rsid w:val="00E20D07"/>
    <w:rsid w:val="00E25920"/>
    <w:rsid w:val="00E327A6"/>
    <w:rsid w:val="00E41678"/>
    <w:rsid w:val="00E97FE4"/>
    <w:rsid w:val="00EB1EF0"/>
    <w:rsid w:val="00ED16EA"/>
    <w:rsid w:val="00EE6723"/>
    <w:rsid w:val="00F02A7D"/>
    <w:rsid w:val="00F345B3"/>
    <w:rsid w:val="00F542EC"/>
    <w:rsid w:val="00F737F2"/>
    <w:rsid w:val="00F83BA8"/>
    <w:rsid w:val="00F9319A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4E08-7446-42BE-9816-50DEB2ED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35" w:hanging="340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Bookman Old Style" w:hAnsi="Bookman Old Style"/>
      <w:b/>
      <w:i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ookman Old Style" w:hAnsi="Bookman Old Style"/>
      <w:b/>
      <w:i/>
      <w:sz w:val="24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Bookman Old Style" w:hAnsi="Bookman Old Style"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625"/>
      <w:jc w:val="both"/>
    </w:pPr>
    <w:rPr>
      <w:b/>
      <w:sz w:val="32"/>
    </w:rPr>
  </w:style>
  <w:style w:type="paragraph" w:styleId="20">
    <w:name w:val="Body Text 2"/>
    <w:basedOn w:val="a"/>
    <w:pPr>
      <w:ind w:right="-766"/>
      <w:jc w:val="both"/>
    </w:pPr>
    <w:rPr>
      <w:b/>
      <w:sz w:val="24"/>
    </w:rPr>
  </w:style>
  <w:style w:type="paragraph" w:styleId="30">
    <w:name w:val="Body Text 3"/>
    <w:basedOn w:val="a"/>
    <w:pPr>
      <w:ind w:right="-38"/>
      <w:jc w:val="both"/>
    </w:pPr>
    <w:rPr>
      <w:rFonts w:ascii="Bookman Old Style" w:hAnsi="Bookman Old Style"/>
      <w:i/>
    </w:rPr>
  </w:style>
  <w:style w:type="paragraph" w:styleId="a4">
    <w:name w:val="Body Text Indent"/>
    <w:basedOn w:val="a"/>
    <w:pPr>
      <w:ind w:firstLine="284"/>
      <w:jc w:val="both"/>
    </w:pPr>
    <w:rPr>
      <w:rFonts w:ascii="Bookman Old Style" w:hAnsi="Bookman Old Style"/>
      <w:i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annotation reference"/>
    <w:rsid w:val="00314238"/>
    <w:rPr>
      <w:sz w:val="16"/>
      <w:szCs w:val="16"/>
    </w:rPr>
  </w:style>
  <w:style w:type="paragraph" w:styleId="a9">
    <w:name w:val="annotation text"/>
    <w:basedOn w:val="a"/>
    <w:link w:val="aa"/>
    <w:rsid w:val="00314238"/>
  </w:style>
  <w:style w:type="character" w:customStyle="1" w:styleId="aa">
    <w:name w:val="Текст примечания Знак"/>
    <w:basedOn w:val="a0"/>
    <w:link w:val="a9"/>
    <w:rsid w:val="00314238"/>
  </w:style>
  <w:style w:type="paragraph" w:styleId="ab">
    <w:name w:val="annotation subject"/>
    <w:basedOn w:val="a9"/>
    <w:next w:val="a9"/>
    <w:link w:val="ac"/>
    <w:rsid w:val="00314238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14238"/>
    <w:rPr>
      <w:b/>
      <w:bCs/>
    </w:rPr>
  </w:style>
  <w:style w:type="paragraph" w:styleId="ad">
    <w:name w:val="Balloon Text"/>
    <w:basedOn w:val="a"/>
    <w:link w:val="ae"/>
    <w:rsid w:val="0031423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1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«Компания «РЭДИ»</vt:lpstr>
    </vt:vector>
  </TitlesOfParts>
  <Company>Millenium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«Компания «РЭДИ»</dc:title>
  <dc:subject/>
  <dc:creator>Millenium</dc:creator>
  <cp:keywords/>
  <cp:lastModifiedBy>user</cp:lastModifiedBy>
  <cp:revision>2</cp:revision>
  <cp:lastPrinted>2016-11-21T09:40:00Z</cp:lastPrinted>
  <dcterms:created xsi:type="dcterms:W3CDTF">2023-06-26T08:28:00Z</dcterms:created>
  <dcterms:modified xsi:type="dcterms:W3CDTF">2023-06-26T08:28:00Z</dcterms:modified>
</cp:coreProperties>
</file>